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20894" w14:textId="77777777" w:rsidR="003C7714" w:rsidRPr="00D2017D" w:rsidRDefault="003C7714" w:rsidP="003C7714">
      <w:pPr>
        <w:pStyle w:val="Heading3"/>
        <w:rPr>
          <w:rFonts w:ascii="Grammarsaurus" w:hAnsi="Grammarsaurus"/>
          <w:b/>
          <w:bCs/>
          <w:color w:val="000000" w:themeColor="text1"/>
          <w:u w:val="single"/>
        </w:rPr>
      </w:pPr>
      <w:r w:rsidRPr="00D2017D">
        <w:rPr>
          <w:rFonts w:ascii="Grammarsaurus" w:hAnsi="Grammarsaurus"/>
          <w:b/>
          <w:bCs/>
          <w:color w:val="000000" w:themeColor="text1"/>
          <w:u w:val="single"/>
        </w:rPr>
        <w:t>How do we adapt our Modern Foreign Languages Curriculum to meet the needs of our SEND and Disadvantaged pupils?</w:t>
      </w:r>
    </w:p>
    <w:p w14:paraId="62AFDB39" w14:textId="77777777" w:rsidR="003C7714" w:rsidRPr="00896AC4" w:rsidRDefault="003C7714" w:rsidP="003C7714">
      <w:pPr>
        <w:pStyle w:val="NormalWeb"/>
        <w:rPr>
          <w:rFonts w:ascii="Grammarsaurus" w:hAnsi="Grammarsaurus"/>
        </w:rPr>
      </w:pPr>
      <w:r w:rsidRPr="00896AC4">
        <w:rPr>
          <w:rFonts w:ascii="Grammarsaurus" w:hAnsi="Grammarsaurus"/>
        </w:rPr>
        <w:t>At Priory, we are committed to ensuring that all children, including those who may be disadvantaged or have additional needs, can flourish in Modern Foreign Languages. We aim to develop pupils’ curiosity, confidence, and enthusiasm for language learning by providing inclusive and engaging opportunities to listen, speak, read, and write in another language.</w:t>
      </w:r>
    </w:p>
    <w:p w14:paraId="0F7A0229" w14:textId="77777777" w:rsidR="003C7714" w:rsidRPr="00896AC4" w:rsidRDefault="003C7714" w:rsidP="003C7714">
      <w:pPr>
        <w:pStyle w:val="NormalWeb"/>
        <w:rPr>
          <w:rFonts w:ascii="Grammarsaurus" w:hAnsi="Grammarsaurus"/>
        </w:rPr>
      </w:pPr>
      <w:r w:rsidRPr="00896AC4">
        <w:rPr>
          <w:rFonts w:ascii="Grammarsaurus" w:hAnsi="Grammarsaurus"/>
        </w:rPr>
        <w:t>To support accessibility and engagement, we use the following approaches:</w:t>
      </w:r>
    </w:p>
    <w:p w14:paraId="56B19A50" w14:textId="77777777" w:rsidR="003C7714" w:rsidRPr="00896AC4" w:rsidRDefault="003C7714" w:rsidP="003C7714">
      <w:pPr>
        <w:pStyle w:val="NormalWeb"/>
        <w:rPr>
          <w:rFonts w:ascii="Grammarsaurus" w:hAnsi="Grammarsaurus"/>
        </w:rPr>
      </w:pPr>
      <w:r w:rsidRPr="00896AC4">
        <w:t>•</w:t>
      </w:r>
      <w:r w:rsidRPr="00896AC4">
        <w:rPr>
          <w:rFonts w:ascii="Grammarsaurus" w:hAnsi="Grammarsaurus"/>
        </w:rPr>
        <w:t xml:space="preserve"> </w:t>
      </w:r>
      <w:r w:rsidRPr="00896AC4">
        <w:rPr>
          <w:rStyle w:val="Strong"/>
          <w:rFonts w:ascii="Grammarsaurus" w:eastAsiaTheme="majorEastAsia" w:hAnsi="Grammarsaurus"/>
        </w:rPr>
        <w:t>Use of digital tools</w:t>
      </w:r>
      <w:r w:rsidRPr="00896AC4">
        <w:rPr>
          <w:rFonts w:ascii="Grammarsaurus" w:hAnsi="Grammarsaurus"/>
        </w:rPr>
        <w:t xml:space="preserve"> </w:t>
      </w:r>
      <w:r w:rsidRPr="00896AC4">
        <w:t>–</w:t>
      </w:r>
      <w:r w:rsidRPr="00896AC4">
        <w:rPr>
          <w:rFonts w:ascii="Grammarsaurus" w:hAnsi="Grammarsaurus"/>
        </w:rPr>
        <w:t xml:space="preserve"> Pupils use iPads and audio devices to listen to pronunciation, record spoken responses, and practise vocabulary, enabling those who find writing or reading challenging to demonstrate understanding through speaking and listening.</w:t>
      </w:r>
    </w:p>
    <w:p w14:paraId="7679CA79" w14:textId="77777777" w:rsidR="003C7714" w:rsidRPr="00896AC4" w:rsidRDefault="003C7714" w:rsidP="003C7714">
      <w:pPr>
        <w:pStyle w:val="NormalWeb"/>
        <w:rPr>
          <w:rFonts w:ascii="Grammarsaurus" w:hAnsi="Grammarsaurus"/>
        </w:rPr>
      </w:pPr>
      <w:r w:rsidRPr="00896AC4">
        <w:t>•</w:t>
      </w:r>
      <w:r w:rsidRPr="00896AC4">
        <w:rPr>
          <w:rFonts w:ascii="Grammarsaurus" w:hAnsi="Grammarsaurus"/>
        </w:rPr>
        <w:t xml:space="preserve"> </w:t>
      </w:r>
      <w:r w:rsidRPr="00896AC4">
        <w:rPr>
          <w:rStyle w:val="Strong"/>
          <w:rFonts w:ascii="Grammarsaurus" w:eastAsiaTheme="majorEastAsia" w:hAnsi="Grammarsaurus"/>
        </w:rPr>
        <w:t>Visual and auditory scaffolding</w:t>
      </w:r>
      <w:r w:rsidRPr="00896AC4">
        <w:rPr>
          <w:rFonts w:ascii="Grammarsaurus" w:hAnsi="Grammarsaurus"/>
        </w:rPr>
        <w:t xml:space="preserve"> </w:t>
      </w:r>
      <w:r w:rsidRPr="00896AC4">
        <w:t>–</w:t>
      </w:r>
      <w:r w:rsidRPr="00896AC4">
        <w:rPr>
          <w:rFonts w:ascii="Grammarsaurus" w:hAnsi="Grammarsaurus"/>
        </w:rPr>
        <w:t xml:space="preserve"> Lessons include visual word banks, picture prompts, gesture-based learning, and songs to support memory, comprehension, and pronunciation.</w:t>
      </w:r>
    </w:p>
    <w:p w14:paraId="395974E0" w14:textId="77777777" w:rsidR="003C7714" w:rsidRPr="00896AC4" w:rsidRDefault="003C7714" w:rsidP="003C7714">
      <w:pPr>
        <w:pStyle w:val="NormalWeb"/>
        <w:rPr>
          <w:rFonts w:ascii="Grammarsaurus" w:hAnsi="Grammarsaurus"/>
        </w:rPr>
      </w:pPr>
      <w:r w:rsidRPr="00896AC4">
        <w:t>•</w:t>
      </w:r>
      <w:r w:rsidRPr="00896AC4">
        <w:rPr>
          <w:rFonts w:ascii="Grammarsaurus" w:hAnsi="Grammarsaurus"/>
        </w:rPr>
        <w:t xml:space="preserve"> </w:t>
      </w:r>
      <w:r w:rsidRPr="00896AC4">
        <w:rPr>
          <w:rStyle w:val="Strong"/>
          <w:rFonts w:ascii="Grammarsaurus" w:eastAsiaTheme="majorEastAsia" w:hAnsi="Grammarsaurus"/>
        </w:rPr>
        <w:t>Adapted resources and materials</w:t>
      </w:r>
      <w:r w:rsidRPr="00896AC4">
        <w:rPr>
          <w:rFonts w:ascii="Grammarsaurus" w:hAnsi="Grammarsaurus"/>
        </w:rPr>
        <w:t xml:space="preserve"> </w:t>
      </w:r>
      <w:r w:rsidRPr="00896AC4">
        <w:t>–</w:t>
      </w:r>
      <w:r w:rsidRPr="00896AC4">
        <w:rPr>
          <w:rFonts w:ascii="Grammarsaurus" w:hAnsi="Grammarsaurus"/>
        </w:rPr>
        <w:t xml:space="preserve"> We provide colour-coded vocabulary, simplified texts, subtitles, and visual cues to help pupils access new language structures and build confidence gradually.</w:t>
      </w:r>
    </w:p>
    <w:p w14:paraId="37E58506" w14:textId="77777777" w:rsidR="003C7714" w:rsidRPr="00896AC4" w:rsidRDefault="003C7714" w:rsidP="003C7714">
      <w:pPr>
        <w:pStyle w:val="NormalWeb"/>
        <w:rPr>
          <w:rFonts w:ascii="Grammarsaurus" w:hAnsi="Grammarsaurus"/>
        </w:rPr>
      </w:pPr>
      <w:r w:rsidRPr="00896AC4">
        <w:t>•</w:t>
      </w:r>
      <w:r w:rsidRPr="00896AC4">
        <w:rPr>
          <w:rFonts w:ascii="Grammarsaurus" w:hAnsi="Grammarsaurus"/>
        </w:rPr>
        <w:t xml:space="preserve"> </w:t>
      </w:r>
      <w:r w:rsidRPr="00896AC4">
        <w:rPr>
          <w:rStyle w:val="Strong"/>
          <w:rFonts w:ascii="Grammarsaurus" w:eastAsiaTheme="majorEastAsia" w:hAnsi="Grammarsaurus"/>
        </w:rPr>
        <w:t>Collaborative learning</w:t>
      </w:r>
      <w:r w:rsidRPr="00896AC4">
        <w:rPr>
          <w:rFonts w:ascii="Grammarsaurus" w:hAnsi="Grammarsaurus"/>
        </w:rPr>
        <w:t xml:space="preserve"> </w:t>
      </w:r>
      <w:r w:rsidRPr="00896AC4">
        <w:t>–</w:t>
      </w:r>
      <w:r w:rsidRPr="00896AC4">
        <w:rPr>
          <w:rFonts w:ascii="Grammarsaurus" w:hAnsi="Grammarsaurus"/>
        </w:rPr>
        <w:t xml:space="preserve"> Pair and group activities such as role-play, dialogue practice, and games promote peer support, communication, and enjoyment of language learning.</w:t>
      </w:r>
    </w:p>
    <w:p w14:paraId="7B2D143D" w14:textId="77777777" w:rsidR="003C7714" w:rsidRPr="00896AC4" w:rsidRDefault="003C7714" w:rsidP="003C7714">
      <w:pPr>
        <w:pStyle w:val="NormalWeb"/>
        <w:rPr>
          <w:rFonts w:ascii="Grammarsaurus" w:hAnsi="Grammarsaurus"/>
        </w:rPr>
      </w:pPr>
      <w:r w:rsidRPr="00896AC4">
        <w:t>•</w:t>
      </w:r>
      <w:r w:rsidRPr="00896AC4">
        <w:rPr>
          <w:rFonts w:ascii="Grammarsaurus" w:hAnsi="Grammarsaurus"/>
        </w:rPr>
        <w:t xml:space="preserve"> </w:t>
      </w:r>
      <w:r w:rsidRPr="00896AC4">
        <w:rPr>
          <w:rStyle w:val="Strong"/>
          <w:rFonts w:ascii="Grammarsaurus" w:eastAsiaTheme="majorEastAsia" w:hAnsi="Grammarsaurus"/>
        </w:rPr>
        <w:t>Personalised support</w:t>
      </w:r>
      <w:r w:rsidRPr="00896AC4">
        <w:rPr>
          <w:rFonts w:ascii="Grammarsaurus" w:hAnsi="Grammarsaurus"/>
        </w:rPr>
        <w:t xml:space="preserve"> </w:t>
      </w:r>
      <w:r w:rsidRPr="00896AC4">
        <w:t>–</w:t>
      </w:r>
      <w:r w:rsidRPr="00896AC4">
        <w:rPr>
          <w:rFonts w:ascii="Grammarsaurus" w:hAnsi="Grammarsaurus"/>
        </w:rPr>
        <w:t xml:space="preserve"> Teachers pre-teach key vocabulary, model pronunciation clearly, and adapt tasks to ensure that all pupils, including those with speech, language, or communication needs, can participate meaningfully.</w:t>
      </w:r>
    </w:p>
    <w:p w14:paraId="0B6E58EE" w14:textId="77777777" w:rsidR="003C7714" w:rsidRPr="00896AC4" w:rsidRDefault="003C7714" w:rsidP="003C7714">
      <w:pPr>
        <w:pStyle w:val="NormalWeb"/>
        <w:rPr>
          <w:rFonts w:ascii="Grammarsaurus" w:hAnsi="Grammarsaurus"/>
        </w:rPr>
      </w:pPr>
      <w:r w:rsidRPr="00896AC4">
        <w:t>•</w:t>
      </w:r>
      <w:r w:rsidRPr="00896AC4">
        <w:rPr>
          <w:rFonts w:ascii="Grammarsaurus" w:hAnsi="Grammarsaurus"/>
        </w:rPr>
        <w:t xml:space="preserve"> </w:t>
      </w:r>
      <w:r w:rsidRPr="00896AC4">
        <w:rPr>
          <w:rStyle w:val="Strong"/>
          <w:rFonts w:ascii="Grammarsaurus" w:eastAsiaTheme="majorEastAsia" w:hAnsi="Grammarsaurus"/>
        </w:rPr>
        <w:t>Inclusive cultural understanding</w:t>
      </w:r>
      <w:r w:rsidRPr="00896AC4">
        <w:rPr>
          <w:rFonts w:ascii="Grammarsaurus" w:hAnsi="Grammarsaurus"/>
        </w:rPr>
        <w:t xml:space="preserve"> </w:t>
      </w:r>
      <w:r w:rsidRPr="00896AC4">
        <w:t>–</w:t>
      </w:r>
      <w:r w:rsidRPr="00896AC4">
        <w:rPr>
          <w:rFonts w:ascii="Grammarsaurus" w:hAnsi="Grammarsaurus"/>
        </w:rPr>
        <w:t xml:space="preserve"> The curriculum introduces pupils to a wide range of cultures, traditions, and celebrations, helping them to appreciate diversity and see language as a bridge to understanding others.</w:t>
      </w:r>
    </w:p>
    <w:p w14:paraId="2356642D" w14:textId="77777777" w:rsidR="003C7714" w:rsidRPr="00896AC4" w:rsidRDefault="003C7714" w:rsidP="003C7714">
      <w:pPr>
        <w:pStyle w:val="NormalWeb"/>
        <w:rPr>
          <w:rFonts w:ascii="Grammarsaurus" w:hAnsi="Grammarsaurus"/>
        </w:rPr>
      </w:pPr>
      <w:r w:rsidRPr="00896AC4">
        <w:t>•</w:t>
      </w:r>
      <w:r w:rsidRPr="00896AC4">
        <w:rPr>
          <w:rFonts w:ascii="Grammarsaurus" w:hAnsi="Grammarsaurus"/>
        </w:rPr>
        <w:t xml:space="preserve"> </w:t>
      </w:r>
      <w:r w:rsidRPr="00896AC4">
        <w:rPr>
          <w:rStyle w:val="Strong"/>
          <w:rFonts w:ascii="Grammarsaurus" w:eastAsiaTheme="majorEastAsia" w:hAnsi="Grammarsaurus"/>
        </w:rPr>
        <w:t>Celebration of progress</w:t>
      </w:r>
      <w:r w:rsidRPr="00896AC4">
        <w:rPr>
          <w:rFonts w:ascii="Grammarsaurus" w:hAnsi="Grammarsaurus"/>
        </w:rPr>
        <w:t xml:space="preserve"> </w:t>
      </w:r>
      <w:r w:rsidRPr="00896AC4">
        <w:t>–</w:t>
      </w:r>
      <w:r w:rsidRPr="00896AC4">
        <w:rPr>
          <w:rFonts w:ascii="Grammarsaurus" w:hAnsi="Grammarsaurus"/>
        </w:rPr>
        <w:t xml:space="preserve"> Pupils</w:t>
      </w:r>
      <w:r w:rsidRPr="00896AC4">
        <w:rPr>
          <w:rFonts w:ascii="Grammarsaurus" w:hAnsi="Grammarsaurus" w:cs="Grammarsaurus"/>
        </w:rPr>
        <w:t>’</w:t>
      </w:r>
      <w:r w:rsidRPr="00896AC4">
        <w:rPr>
          <w:rFonts w:ascii="Grammarsaurus" w:hAnsi="Grammarsaurus"/>
        </w:rPr>
        <w:t xml:space="preserve"> learning is recorded through performances, digital portfolios, and displays of key vocabulary and phrases, celebrating effort, participation, and progress over time.</w:t>
      </w:r>
    </w:p>
    <w:p w14:paraId="444DD14A" w14:textId="77777777" w:rsidR="003C7714" w:rsidRPr="00896AC4" w:rsidRDefault="003C7714" w:rsidP="003C7714">
      <w:pPr>
        <w:pStyle w:val="NormalWeb"/>
        <w:rPr>
          <w:rFonts w:ascii="Grammarsaurus" w:hAnsi="Grammarsaurus"/>
        </w:rPr>
      </w:pPr>
      <w:r w:rsidRPr="00896AC4">
        <w:rPr>
          <w:rFonts w:ascii="Grammarsaurus" w:hAnsi="Grammarsaurus"/>
        </w:rPr>
        <w:t>Through these inclusive strategies, we aim to ensure that every child develops confidence, curiosity, and a love of languages, recognising the value of communication and connection in an increasingly global world.</w:t>
      </w:r>
    </w:p>
    <w:p w14:paraId="23E5ED04" w14:textId="77777777" w:rsidR="00437B91" w:rsidRDefault="00437B91"/>
    <w:sectPr w:rsidR="00437B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rammarsaurus">
    <w:altName w:val="Calibri"/>
    <w:panose1 w:val="020B0604020202020204"/>
    <w:charset w:val="00"/>
    <w:family w:val="auto"/>
    <w:pitch w:val="variable"/>
    <w:sig w:usb0="8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2B1"/>
    <w:rsid w:val="00001833"/>
    <w:rsid w:val="002932B1"/>
    <w:rsid w:val="003C7714"/>
    <w:rsid w:val="00437B91"/>
    <w:rsid w:val="005C4327"/>
    <w:rsid w:val="00A4291C"/>
    <w:rsid w:val="00DB6CB0"/>
    <w:rsid w:val="00F858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6389923"/>
  <w15:chartTrackingRefBased/>
  <w15:docId w15:val="{28748C0E-28DF-714D-B2B4-FF7430423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32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32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932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32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32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32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32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32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32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32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32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932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32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32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32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32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32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32B1"/>
    <w:rPr>
      <w:rFonts w:eastAsiaTheme="majorEastAsia" w:cstheme="majorBidi"/>
      <w:color w:val="272727" w:themeColor="text1" w:themeTint="D8"/>
    </w:rPr>
  </w:style>
  <w:style w:type="paragraph" w:styleId="Title">
    <w:name w:val="Title"/>
    <w:basedOn w:val="Normal"/>
    <w:next w:val="Normal"/>
    <w:link w:val="TitleChar"/>
    <w:uiPriority w:val="10"/>
    <w:qFormat/>
    <w:rsid w:val="002932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32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32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32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32B1"/>
    <w:pPr>
      <w:spacing w:before="160"/>
      <w:jc w:val="center"/>
    </w:pPr>
    <w:rPr>
      <w:i/>
      <w:iCs/>
      <w:color w:val="404040" w:themeColor="text1" w:themeTint="BF"/>
    </w:rPr>
  </w:style>
  <w:style w:type="character" w:customStyle="1" w:styleId="QuoteChar">
    <w:name w:val="Quote Char"/>
    <w:basedOn w:val="DefaultParagraphFont"/>
    <w:link w:val="Quote"/>
    <w:uiPriority w:val="29"/>
    <w:rsid w:val="002932B1"/>
    <w:rPr>
      <w:i/>
      <w:iCs/>
      <w:color w:val="404040" w:themeColor="text1" w:themeTint="BF"/>
    </w:rPr>
  </w:style>
  <w:style w:type="paragraph" w:styleId="ListParagraph">
    <w:name w:val="List Paragraph"/>
    <w:basedOn w:val="Normal"/>
    <w:uiPriority w:val="34"/>
    <w:qFormat/>
    <w:rsid w:val="002932B1"/>
    <w:pPr>
      <w:ind w:left="720"/>
      <w:contextualSpacing/>
    </w:pPr>
  </w:style>
  <w:style w:type="character" w:styleId="IntenseEmphasis">
    <w:name w:val="Intense Emphasis"/>
    <w:basedOn w:val="DefaultParagraphFont"/>
    <w:uiPriority w:val="21"/>
    <w:qFormat/>
    <w:rsid w:val="002932B1"/>
    <w:rPr>
      <w:i/>
      <w:iCs/>
      <w:color w:val="0F4761" w:themeColor="accent1" w:themeShade="BF"/>
    </w:rPr>
  </w:style>
  <w:style w:type="paragraph" w:styleId="IntenseQuote">
    <w:name w:val="Intense Quote"/>
    <w:basedOn w:val="Normal"/>
    <w:next w:val="Normal"/>
    <w:link w:val="IntenseQuoteChar"/>
    <w:uiPriority w:val="30"/>
    <w:qFormat/>
    <w:rsid w:val="002932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32B1"/>
    <w:rPr>
      <w:i/>
      <w:iCs/>
      <w:color w:val="0F4761" w:themeColor="accent1" w:themeShade="BF"/>
    </w:rPr>
  </w:style>
  <w:style w:type="character" w:styleId="IntenseReference">
    <w:name w:val="Intense Reference"/>
    <w:basedOn w:val="DefaultParagraphFont"/>
    <w:uiPriority w:val="32"/>
    <w:qFormat/>
    <w:rsid w:val="002932B1"/>
    <w:rPr>
      <w:b/>
      <w:bCs/>
      <w:smallCaps/>
      <w:color w:val="0F4761" w:themeColor="accent1" w:themeShade="BF"/>
      <w:spacing w:val="5"/>
    </w:rPr>
  </w:style>
  <w:style w:type="paragraph" w:styleId="NormalWeb">
    <w:name w:val="Normal (Web)"/>
    <w:basedOn w:val="Normal"/>
    <w:uiPriority w:val="99"/>
    <w:semiHidden/>
    <w:unhideWhenUsed/>
    <w:rsid w:val="002932B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2932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329</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Woolliscroft</dc:creator>
  <cp:keywords/>
  <dc:description/>
  <cp:lastModifiedBy>Emma Woolliscroft</cp:lastModifiedBy>
  <cp:revision>2</cp:revision>
  <dcterms:created xsi:type="dcterms:W3CDTF">2025-10-21T10:11:00Z</dcterms:created>
  <dcterms:modified xsi:type="dcterms:W3CDTF">2025-10-21T10:11:00Z</dcterms:modified>
</cp:coreProperties>
</file>