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4F" w:rsidRDefault="004F371E">
      <w:r>
        <w:rPr>
          <w:noProof/>
          <w:lang w:eastAsia="en-GB"/>
        </w:rPr>
        <w:drawing>
          <wp:anchor distT="0" distB="0" distL="114300" distR="114300" simplePos="0" relativeHeight="251660800" behindDoc="0" locked="0" layoutInCell="1" allowOverlap="1">
            <wp:simplePos x="0" y="0"/>
            <wp:positionH relativeFrom="column">
              <wp:posOffset>8527415</wp:posOffset>
            </wp:positionH>
            <wp:positionV relativeFrom="paragraph">
              <wp:posOffset>5527563</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anchor>
        </w:drawing>
      </w:r>
      <w:r>
        <w:rPr>
          <w:noProof/>
          <w:lang w:eastAsia="en-GB"/>
        </w:rPr>
        <w:drawing>
          <wp:anchor distT="0" distB="0" distL="114300" distR="114300" simplePos="0" relativeHeight="251659776" behindDoc="0" locked="0" layoutInCell="1" allowOverlap="1">
            <wp:simplePos x="0" y="0"/>
            <wp:positionH relativeFrom="column">
              <wp:posOffset>124691</wp:posOffset>
            </wp:positionH>
            <wp:positionV relativeFrom="paragraph">
              <wp:posOffset>5527964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anchor>
        </w:drawing>
      </w:r>
      <w:r w:rsidR="00541DCF">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Consistently organize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r w:rsidR="00112695" w:rsidRPr="001F5092">
                    <w:rPr>
                      <w:rFonts w:ascii="Century Gothic" w:hAnsi="Century Gothic"/>
                      <w:sz w:val="26"/>
                      <w:szCs w:val="26"/>
                      <w:lang w:val="en-US"/>
                    </w:rPr>
                    <w:t xml:space="preserve"> </w:t>
                  </w:r>
                  <w:r w:rsidR="00F6429E" w:rsidRPr="001F5092">
                    <w:rPr>
                      <w:rFonts w:ascii="Century Gothic" w:hAnsi="Century Gothic"/>
                      <w:sz w:val="26"/>
                      <w:szCs w:val="26"/>
                      <w:lang w:val="en-US"/>
                    </w:rPr>
                    <w:t xml:space="preserve"> </w:t>
                  </w:r>
                </w:p>
              </w:txbxContent>
            </v:textbox>
          </v:shape>
        </w:pict>
      </w:r>
      <w:r w:rsidR="00541DCF">
        <w:rPr>
          <w:noProof/>
          <w:lang w:eastAsia="en-GB"/>
        </w:rPr>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Summarise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Recognise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set of notes to summarise what has been read.</w:t>
                  </w:r>
                </w:p>
              </w:txbxContent>
            </v:textbox>
          </v:shape>
        </w:pict>
      </w:r>
      <w:r w:rsidR="0013194F">
        <w:br w:type="page"/>
      </w:r>
    </w:p>
    <w:p w:rsidR="0027174B" w:rsidRDefault="001F5092">
      <w:r>
        <w:rPr>
          <w:noProof/>
          <w:lang w:eastAsia="en-GB"/>
        </w:rPr>
        <w:lastRenderedPageBreak/>
        <w:drawing>
          <wp:anchor distT="0" distB="0" distL="114300" distR="114300" simplePos="0" relativeHeight="251657728" behindDoc="0" locked="0" layoutInCell="1" allowOverlap="1">
            <wp:simplePos x="0" y="0"/>
            <wp:positionH relativeFrom="column">
              <wp:posOffset>84455</wp:posOffset>
            </wp:positionH>
            <wp:positionV relativeFrom="paragraph">
              <wp:posOffset>6237605</wp:posOffset>
            </wp:positionV>
            <wp:extent cx="819150"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r w:rsidR="00541DCF">
        <w:rPr>
          <w:noProof/>
          <w:lang w:eastAsia="en-GB"/>
        </w:rPr>
        <w:pict>
          <v:shape id="_x0000_s1028" type="#_x0000_t202" style="position:absolute;margin-left:15.25pt;margin-top:4.35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" stroked="f">
            <v:textbox style="mso-fit-shape-to-text:t">
              <w:txbxContent>
                <w:p w:rsidR="00DF1BF0" w:rsidRPr="00FD5D8B" w:rsidRDefault="00DF1BF0" w:rsidP="00AF4BAE">
                  <w:pPr>
                    <w:pStyle w:val="NoSpacing"/>
                    <w:rPr>
                      <w:rFonts w:ascii="Century Gothic" w:hAnsi="Century Gothic"/>
                      <w:b/>
                      <w:sz w:val="32"/>
                      <w:szCs w:val="24"/>
                    </w:rPr>
                  </w:pPr>
                  <w:r w:rsidRPr="00FD5D8B">
                    <w:rPr>
                      <w:rFonts w:ascii="Century Gothic" w:hAnsi="Century Gothic"/>
                      <w:b/>
                      <w:sz w:val="32"/>
                      <w:szCs w:val="24"/>
                    </w:rPr>
                    <w:t>Mathematics</w:t>
                  </w:r>
                </w:p>
                <w:p w:rsidR="004819CB" w:rsidRPr="00112695" w:rsidRDefault="004819CB" w:rsidP="00AF4BAE">
                  <w:pPr>
                    <w:pStyle w:val="NoSpacing"/>
                    <w:rPr>
                      <w:rFonts w:ascii="Century Gothic" w:hAnsi="Century Gothic"/>
                      <w:b/>
                      <w:sz w:val="21"/>
                      <w:szCs w:val="21"/>
                    </w:rPr>
                  </w:pP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Count forwards </w:t>
                  </w:r>
                  <w:r w:rsidR="00AF4BAE">
                    <w:rPr>
                      <w:rFonts w:ascii="Century Gothic" w:hAnsi="Century Gothic"/>
                      <w:sz w:val="21"/>
                      <w:szCs w:val="21"/>
                      <w:lang w:val="en-US"/>
                    </w:rPr>
                    <w:t>and</w:t>
                  </w:r>
                  <w:r w:rsidRPr="001F5092">
                    <w:rPr>
                      <w:rFonts w:ascii="Century Gothic" w:hAnsi="Century Gothic"/>
                      <w:sz w:val="21"/>
                      <w:szCs w:val="21"/>
                      <w:lang w:val="en-US"/>
                    </w:rPr>
                    <w:t xml:space="preserve"> backward with positive </w:t>
                  </w:r>
                  <w:r w:rsidR="00AF4BAE">
                    <w:rPr>
                      <w:rFonts w:ascii="Century Gothic" w:hAnsi="Century Gothic"/>
                      <w:sz w:val="21"/>
                      <w:szCs w:val="21"/>
                      <w:lang w:val="en-US"/>
                    </w:rPr>
                    <w:t>and</w:t>
                  </w:r>
                  <w:r w:rsidRPr="001F5092">
                    <w:rPr>
                      <w:rFonts w:ascii="Century Gothic" w:hAnsi="Century Gothic"/>
                      <w:sz w:val="21"/>
                      <w:szCs w:val="21"/>
                      <w:lang w:val="en-US"/>
                    </w:rPr>
                    <w:t xml:space="preserve"> negative numbers through zero.</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Count forwards/backwards in steps of powers of 10 for any given number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with 3 decimal places.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Read Roman numerals to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all multiples </w:t>
                  </w:r>
                  <w:r w:rsidR="00AF4BAE">
                    <w:rPr>
                      <w:rFonts w:ascii="Century Gothic" w:hAnsi="Century Gothic"/>
                      <w:sz w:val="21"/>
                      <w:szCs w:val="21"/>
                      <w:lang w:val="en-US"/>
                    </w:rPr>
                    <w:t>and</w:t>
                  </w:r>
                  <w:r w:rsidRPr="001F5092">
                    <w:rPr>
                      <w:rFonts w:ascii="Century Gothic" w:hAnsi="Century Gothic"/>
                      <w:sz w:val="21"/>
                      <w:szCs w:val="21"/>
                      <w:lang w:val="en-US"/>
                    </w:rPr>
                    <w:t xml:space="preserve"> factors, including finding all factor pairs.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known tables to derive other number facts.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Recall prime numbers up to 19.</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and</w:t>
                  </w:r>
                  <w:r w:rsidRPr="001F5092">
                    <w:rPr>
                      <w:rFonts w:ascii="Century Gothic" w:hAnsi="Century Gothic"/>
                      <w:sz w:val="21"/>
                      <w:szCs w:val="21"/>
                      <w:lang w:val="en-US"/>
                    </w:rPr>
                    <w:t xml:space="preserve"> use square numbers </w:t>
                  </w:r>
                  <w:r w:rsidR="00AE507B">
                    <w:rPr>
                      <w:rFonts w:ascii="Century Gothic" w:hAnsi="Century Gothic"/>
                      <w:sz w:val="21"/>
                      <w:szCs w:val="21"/>
                      <w:lang w:val="en-US"/>
                    </w:rPr>
                    <w:t>and</w:t>
                  </w:r>
                  <w:r w:rsidRPr="001F5092">
                    <w:rPr>
                      <w:rFonts w:ascii="Century Gothic" w:hAnsi="Century Gothic"/>
                      <w:sz w:val="21"/>
                      <w:szCs w:val="21"/>
                      <w:lang w:val="en-US"/>
                    </w:rPr>
                    <w:t xml:space="preserve"> cube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place value</w:t>
                  </w:r>
                  <w:r w:rsidRPr="001F5092">
                    <w:rPr>
                      <w:rFonts w:ascii="Century Gothic" w:hAnsi="Century Gothic"/>
                      <w:sz w:val="21"/>
                      <w:szCs w:val="21"/>
                      <w:lang w:val="en-US"/>
                    </w:rPr>
                    <w:t xml:space="preserve"> of any number up to 1,000,000.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any number up to 1,000,000 to the nearest 10, 100, 1000, 10,000 or 100,000.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decimals with 2</w:t>
                  </w:r>
                  <w:r w:rsidR="00AF4BAE">
                    <w:rPr>
                      <w:rFonts w:ascii="Century Gothic" w:hAnsi="Century Gothic"/>
                      <w:sz w:val="21"/>
                      <w:szCs w:val="21"/>
                      <w:lang w:val="en-US"/>
                    </w:rPr>
                    <w:t xml:space="preserve"> decimal places</w:t>
                  </w:r>
                  <w:r w:rsidRPr="001F5092">
                    <w:rPr>
                      <w:rFonts w:ascii="Century Gothic" w:hAnsi="Century Gothic"/>
                      <w:sz w:val="21"/>
                      <w:szCs w:val="21"/>
                      <w:lang w:val="en-US"/>
                    </w:rPr>
                    <w:t xml:space="preserve"> to nearest whole number </w:t>
                  </w:r>
                  <w:r w:rsidR="00AF4BAE">
                    <w:rPr>
                      <w:rFonts w:ascii="Century Gothic" w:hAnsi="Century Gothic"/>
                      <w:sz w:val="21"/>
                      <w:szCs w:val="21"/>
                      <w:lang w:val="en-US"/>
                    </w:rPr>
                    <w:t>and</w:t>
                  </w:r>
                  <w:r w:rsidRPr="001F5092">
                    <w:rPr>
                      <w:rFonts w:ascii="Century Gothic" w:hAnsi="Century Gothic"/>
                      <w:sz w:val="21"/>
                      <w:szCs w:val="21"/>
                      <w:lang w:val="en-US"/>
                    </w:rPr>
                    <w:t xml:space="preserve"> 1</w:t>
                  </w:r>
                  <w:r w:rsidR="00AF4BAE">
                    <w:rPr>
                      <w:rFonts w:ascii="Century Gothic" w:hAnsi="Century Gothic"/>
                      <w:sz w:val="21"/>
                      <w:szCs w:val="21"/>
                      <w:lang w:val="en-US"/>
                    </w:rPr>
                    <w:t xml:space="preserve"> decimal place</w:t>
                  </w:r>
                  <w:r w:rsidRPr="001F5092">
                    <w:rPr>
                      <w:rFonts w:ascii="Century Gothic" w:hAnsi="Century Gothic"/>
                      <w:sz w:val="21"/>
                      <w:szCs w:val="21"/>
                      <w:lang w:val="en-US"/>
                    </w:rPr>
                    <w:t>.</w:t>
                  </w:r>
                </w:p>
                <w:p w:rsidR="000D7E6A" w:rsidRPr="005E7FCF" w:rsidRDefault="001F5092" w:rsidP="005E7FCF">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Add </w:t>
                  </w:r>
                  <w:r w:rsidR="00AF4BAE">
                    <w:rPr>
                      <w:rFonts w:ascii="Century Gothic" w:hAnsi="Century Gothic"/>
                      <w:sz w:val="21"/>
                      <w:szCs w:val="21"/>
                      <w:lang w:val="en-US"/>
                    </w:rPr>
                    <w:t>and</w:t>
                  </w:r>
                  <w:r w:rsidR="005E7FCF">
                    <w:rPr>
                      <w:rFonts w:ascii="Century Gothic" w:hAnsi="Century Gothic"/>
                      <w:sz w:val="21"/>
                      <w:szCs w:val="21"/>
                      <w:lang w:val="en-US"/>
                    </w:rPr>
                    <w:t xml:space="preserve"> subtract n</w:t>
                  </w:r>
                  <w:r w:rsidRPr="005E7FCF">
                    <w:rPr>
                      <w:rFonts w:ascii="Century Gothic" w:hAnsi="Century Gothic"/>
                      <w:sz w:val="21"/>
                      <w:szCs w:val="21"/>
                      <w:lang w:val="en-US"/>
                    </w:rPr>
                    <w:t>umbers with more than 4-digits using formal written method.</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rounding to check answers.</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 xml:space="preserve">Multiply </w:t>
                  </w:r>
                  <w:r w:rsidR="001F5092" w:rsidRPr="005E7FCF">
                    <w:rPr>
                      <w:rFonts w:ascii="Century Gothic" w:hAnsi="Century Gothic"/>
                      <w:sz w:val="21"/>
                      <w:szCs w:val="21"/>
                      <w:lang w:val="en-US"/>
                    </w:rPr>
                    <w:t>4-digits by 1-digit/ 2-digit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Divide u</w:t>
                  </w:r>
                  <w:r w:rsidR="001F5092" w:rsidRPr="005E7FCF">
                    <w:rPr>
                      <w:rFonts w:ascii="Century Gothic" w:hAnsi="Century Gothic"/>
                      <w:sz w:val="21"/>
                      <w:szCs w:val="21"/>
                      <w:lang w:val="en-US"/>
                    </w:rPr>
                    <w:t>p to 4-digits by 1-digit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Multiply &amp; divide w</w:t>
                  </w:r>
                  <w:r w:rsidR="001F5092" w:rsidRPr="005E7FCF">
                    <w:rPr>
                      <w:rFonts w:ascii="Century Gothic" w:hAnsi="Century Gothic"/>
                      <w:sz w:val="21"/>
                      <w:szCs w:val="21"/>
                      <w:lang w:val="en-US"/>
                    </w:rPr>
                    <w:t xml:space="preserve">hole numbers &amp; decimals by 10, 100 </w:t>
                  </w:r>
                  <w:r w:rsidR="00AF4BAE" w:rsidRPr="005E7FCF">
                    <w:rPr>
                      <w:rFonts w:ascii="Century Gothic" w:hAnsi="Century Gothic"/>
                      <w:sz w:val="21"/>
                      <w:szCs w:val="21"/>
                      <w:lang w:val="en-US"/>
                    </w:rPr>
                    <w:t>and</w:t>
                  </w:r>
                  <w:r w:rsidR="001F5092" w:rsidRPr="005E7FCF">
                    <w:rPr>
                      <w:rFonts w:ascii="Century Gothic" w:hAnsi="Century Gothic"/>
                      <w:sz w:val="21"/>
                      <w:szCs w:val="21"/>
                      <w:lang w:val="en-US"/>
                    </w:rPr>
                    <w:t xml:space="preserve">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and</w:t>
                  </w:r>
                  <w:r w:rsidRPr="001F5092">
                    <w:rPr>
                      <w:rFonts w:ascii="Century Gothic" w:hAnsi="Century Gothic"/>
                      <w:sz w:val="21"/>
                      <w:szCs w:val="21"/>
                      <w:lang w:val="en-US"/>
                    </w:rPr>
                    <w:t xml:space="preserve"> use thousandths.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mixed numbers </w:t>
                  </w:r>
                  <w:r w:rsidR="00B24DA6">
                    <w:rPr>
                      <w:rFonts w:ascii="Century Gothic" w:hAnsi="Century Gothic"/>
                      <w:sz w:val="21"/>
                      <w:szCs w:val="21"/>
                      <w:lang w:val="en-US"/>
                    </w:rPr>
                    <w:t>and</w:t>
                  </w:r>
                  <w:r w:rsidRPr="001F5092">
                    <w:rPr>
                      <w:rFonts w:ascii="Century Gothic" w:hAnsi="Century Gothic"/>
                      <w:sz w:val="21"/>
                      <w:szCs w:val="21"/>
                      <w:lang w:val="en-US"/>
                    </w:rPr>
                    <w:t xml:space="preserve"> improper fractions </w:t>
                  </w:r>
                  <w:r w:rsidR="00AF4BAE">
                    <w:rPr>
                      <w:rFonts w:ascii="Century Gothic" w:hAnsi="Century Gothic"/>
                      <w:sz w:val="21"/>
                      <w:szCs w:val="21"/>
                      <w:lang w:val="en-US"/>
                    </w:rPr>
                    <w:t>and</w:t>
                  </w:r>
                  <w:r w:rsidRPr="001F5092">
                    <w:rPr>
                      <w:rFonts w:ascii="Century Gothic" w:hAnsi="Century Gothic"/>
                      <w:sz w:val="21"/>
                      <w:szCs w:val="21"/>
                      <w:lang w:val="en-US"/>
                    </w:rPr>
                    <w:t xml:space="preserve"> convert from one to another.</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Multiply proper fractions </w:t>
                  </w:r>
                  <w:r w:rsidR="002A3875">
                    <w:rPr>
                      <w:rFonts w:ascii="Century Gothic" w:hAnsi="Century Gothic"/>
                      <w:sz w:val="21"/>
                      <w:szCs w:val="21"/>
                      <w:lang w:val="en-US"/>
                    </w:rPr>
                    <w:t>and</w:t>
                  </w:r>
                  <w:r w:rsidRPr="001F5092">
                    <w:rPr>
                      <w:rFonts w:ascii="Century Gothic" w:hAnsi="Century Gothic"/>
                      <w:sz w:val="21"/>
                      <w:szCs w:val="21"/>
                      <w:lang w:val="en-US"/>
                    </w:rPr>
                    <w:t xml:space="preserve"> mixed numbers by whole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w:t>
                  </w:r>
                  <w:r w:rsidR="00F90606">
                    <w:rPr>
                      <w:rFonts w:ascii="Century Gothic" w:hAnsi="Century Gothic"/>
                      <w:sz w:val="21"/>
                      <w:szCs w:val="21"/>
                      <w:lang w:val="en-US"/>
                    </w:rPr>
                    <w:t>and</w:t>
                  </w:r>
                  <w:r w:rsidRPr="001F5092">
                    <w:rPr>
                      <w:rFonts w:ascii="Century Gothic" w:hAnsi="Century Gothic"/>
                      <w:sz w:val="21"/>
                      <w:szCs w:val="21"/>
                      <w:lang w:val="en-US"/>
                    </w:rPr>
                    <w:t xml:space="preserve"> write equivalent fractions. </w:t>
                  </w:r>
                </w:p>
                <w:p w:rsidR="004819CB"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Solve time problems using timetables and converting between different units of time. </w:t>
                  </w:r>
                </w:p>
                <w:p w:rsidR="00DF1BF0" w:rsidRPr="00C86B64" w:rsidRDefault="00DF1BF0" w:rsidP="00AF4BAE">
                  <w:pPr>
                    <w:pStyle w:val="NoSpacing"/>
                    <w:rPr>
                      <w:rFonts w:ascii="Century Gothic" w:hAnsi="Century Gothic"/>
                      <w:sz w:val="24"/>
                      <w:szCs w:val="24"/>
                    </w:rPr>
                  </w:pPr>
                </w:p>
              </w:txbxContent>
            </v:textbox>
          </v:shape>
        </w:pict>
      </w:r>
      <w:r w:rsidR="00541DCF">
        <w:rPr>
          <w:noProof/>
          <w:lang w:eastAsia="en-GB"/>
        </w:rPr>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Pr="00541DCF" w:rsidRDefault="00C86B64" w:rsidP="00C86B64">
                  <w:pPr>
                    <w:pStyle w:val="NoSpacing"/>
                    <w:jc w:val="center"/>
                    <w:rPr>
                      <w:rFonts w:ascii="Century Gothic" w:hAnsi="Century Gothic"/>
                      <w:b/>
                      <w:sz w:val="20"/>
                    </w:rPr>
                  </w:pPr>
                  <w:bookmarkStart w:id="0" w:name="_GoBack"/>
                  <w:bookmarkEnd w:id="0"/>
                </w:p>
                <w:p w:rsidR="00C864E7" w:rsidRDefault="00C864E7" w:rsidP="00C864E7">
                  <w:pPr>
                    <w:pStyle w:val="NoSpacing"/>
                    <w:jc w:val="center"/>
                    <w:rPr>
                      <w:rFonts w:ascii="Century Gothic" w:hAnsi="Century Gothic"/>
                      <w:b/>
                      <w:sz w:val="44"/>
                    </w:rPr>
                  </w:pPr>
                  <w:r>
                    <w:rPr>
                      <w:rFonts w:ascii="Century Gothic" w:hAnsi="Century Gothic"/>
                      <w:b/>
                      <w:sz w:val="44"/>
                    </w:rPr>
                    <w:t>Priory CE Academy</w:t>
                  </w:r>
                </w:p>
                <w:p w:rsidR="00C864E7" w:rsidRDefault="00C864E7" w:rsidP="00C864E7">
                  <w:pPr>
                    <w:pStyle w:val="NoSpacing"/>
                    <w:jc w:val="center"/>
                    <w:rPr>
                      <w:rFonts w:ascii="Century Gothic" w:hAnsi="Century Gothic"/>
                      <w:sz w:val="20"/>
                    </w:rPr>
                  </w:pPr>
                </w:p>
                <w:p w:rsidR="00C864E7" w:rsidRDefault="00C864E7" w:rsidP="00C864E7">
                  <w:pPr>
                    <w:pStyle w:val="NoSpacing"/>
                    <w:jc w:val="center"/>
                    <w:rPr>
                      <w:rFonts w:ascii="Century Gothic" w:hAnsi="Century Gothic"/>
                      <w:sz w:val="44"/>
                    </w:rPr>
                  </w:pPr>
                  <w:r>
                    <w:rPr>
                      <w:noProof/>
                    </w:rPr>
                    <w:drawing>
                      <wp:inline distT="0" distB="0" distL="0" distR="0">
                        <wp:extent cx="18923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276350"/>
                                </a:xfrm>
                                <a:prstGeom prst="rect">
                                  <a:avLst/>
                                </a:prstGeom>
                                <a:noFill/>
                                <a:ln>
                                  <a:noFill/>
                                </a:ln>
                              </pic:spPr>
                            </pic:pic>
                          </a:graphicData>
                        </a:graphic>
                      </wp:inline>
                    </w:drawing>
                  </w:r>
                </w:p>
                <w:p w:rsidR="00C864E7" w:rsidRDefault="00C864E7" w:rsidP="00C864E7">
                  <w:pPr>
                    <w:pStyle w:val="NoSpacing"/>
                    <w:jc w:val="center"/>
                    <w:rPr>
                      <w:rFonts w:ascii="Century Gothic" w:hAnsi="Century Gothic"/>
                      <w:sz w:val="12"/>
                    </w:rPr>
                  </w:pPr>
                </w:p>
                <w:p w:rsidR="00C864E7" w:rsidRDefault="00C864E7" w:rsidP="00C864E7">
                  <w:pPr>
                    <w:pStyle w:val="NoSpacing"/>
                    <w:jc w:val="center"/>
                    <w:rPr>
                      <w:rFonts w:ascii="Century Gothic" w:hAnsi="Century Gothic"/>
                      <w:sz w:val="44"/>
                    </w:rPr>
                  </w:pPr>
                  <w:r>
                    <w:rPr>
                      <w:rFonts w:ascii="Century Gothic" w:hAnsi="Century Gothic"/>
                      <w:sz w:val="44"/>
                    </w:rPr>
                    <w:t>Name: _________</w:t>
                  </w:r>
                </w:p>
                <w:p w:rsidR="00C864E7" w:rsidRDefault="00C864E7" w:rsidP="00C864E7">
                  <w:pPr>
                    <w:pStyle w:val="NoSpacing"/>
                    <w:jc w:val="center"/>
                    <w:rPr>
                      <w:rFonts w:ascii="Century Gothic" w:hAnsi="Century Gothic"/>
                      <w:sz w:val="12"/>
                    </w:rPr>
                  </w:pPr>
                </w:p>
                <w:tbl>
                  <w:tblPr>
                    <w:tblStyle w:val="TableGrid"/>
                    <w:tblW w:w="0" w:type="auto"/>
                    <w:tblInd w:w="250" w:type="dxa"/>
                    <w:tblLook w:val="04A0" w:firstRow="1" w:lastRow="0" w:firstColumn="1" w:lastColumn="0" w:noHBand="0" w:noVBand="1"/>
                  </w:tblPr>
                  <w:tblGrid>
                    <w:gridCol w:w="1453"/>
                    <w:gridCol w:w="1703"/>
                    <w:gridCol w:w="1704"/>
                    <w:gridCol w:w="1704"/>
                  </w:tblGrid>
                  <w:tr w:rsidR="00C864E7" w:rsidTr="00C864E7">
                    <w:tc>
                      <w:tcPr>
                        <w:tcW w:w="1453" w:type="dxa"/>
                        <w:tcBorders>
                          <w:top w:val="single" w:sz="4" w:space="0" w:color="auto"/>
                          <w:left w:val="single" w:sz="4" w:space="0" w:color="auto"/>
                          <w:bottom w:val="single" w:sz="4" w:space="0" w:color="auto"/>
                          <w:right w:val="single" w:sz="4" w:space="0" w:color="auto"/>
                        </w:tcBorders>
                      </w:tcPr>
                      <w:p w:rsidR="00C864E7" w:rsidRDefault="00C864E7" w:rsidP="00C864E7">
                        <w:pPr>
                          <w:pStyle w:val="NoSpacing"/>
                          <w:jc w:val="center"/>
                          <w:rPr>
                            <w:rFonts w:ascii="Century Gothic" w:hAnsi="Century Gothic"/>
                            <w:sz w:val="20"/>
                          </w:rPr>
                        </w:pPr>
                      </w:p>
                    </w:tc>
                    <w:tc>
                      <w:tcPr>
                        <w:tcW w:w="1703" w:type="dxa"/>
                        <w:tcBorders>
                          <w:top w:val="single" w:sz="4" w:space="0" w:color="auto"/>
                          <w:left w:val="single" w:sz="4" w:space="0" w:color="auto"/>
                          <w:bottom w:val="single" w:sz="4" w:space="0" w:color="auto"/>
                          <w:right w:val="single" w:sz="4" w:space="0" w:color="auto"/>
                        </w:tcBorders>
                        <w:hideMark/>
                      </w:tcPr>
                      <w:p w:rsidR="00C864E7" w:rsidRDefault="00C864E7" w:rsidP="00C864E7">
                        <w:pPr>
                          <w:pStyle w:val="NoSpacing"/>
                          <w:jc w:val="center"/>
                          <w:rPr>
                            <w:rFonts w:ascii="Century Gothic" w:hAnsi="Century Gothic"/>
                            <w:sz w:val="20"/>
                          </w:rPr>
                        </w:pPr>
                        <w:r>
                          <w:rPr>
                            <w:rFonts w:ascii="Century Gothic" w:hAnsi="Century Gothic"/>
                            <w:sz w:val="20"/>
                          </w:rPr>
                          <w:t>Reading</w:t>
                        </w:r>
                      </w:p>
                    </w:tc>
                    <w:tc>
                      <w:tcPr>
                        <w:tcW w:w="1704" w:type="dxa"/>
                        <w:tcBorders>
                          <w:top w:val="single" w:sz="4" w:space="0" w:color="auto"/>
                          <w:left w:val="single" w:sz="4" w:space="0" w:color="auto"/>
                          <w:bottom w:val="single" w:sz="4" w:space="0" w:color="auto"/>
                          <w:right w:val="single" w:sz="4" w:space="0" w:color="auto"/>
                        </w:tcBorders>
                        <w:hideMark/>
                      </w:tcPr>
                      <w:p w:rsidR="00C864E7" w:rsidRDefault="00C864E7" w:rsidP="00C864E7">
                        <w:pPr>
                          <w:pStyle w:val="NoSpacing"/>
                          <w:jc w:val="center"/>
                          <w:rPr>
                            <w:rFonts w:ascii="Century Gothic" w:hAnsi="Century Gothic"/>
                            <w:sz w:val="20"/>
                          </w:rPr>
                        </w:pPr>
                        <w:r>
                          <w:rPr>
                            <w:rFonts w:ascii="Century Gothic" w:hAnsi="Century Gothic"/>
                            <w:sz w:val="20"/>
                          </w:rPr>
                          <w:t>Writing</w:t>
                        </w:r>
                      </w:p>
                    </w:tc>
                    <w:tc>
                      <w:tcPr>
                        <w:tcW w:w="1704" w:type="dxa"/>
                        <w:tcBorders>
                          <w:top w:val="single" w:sz="4" w:space="0" w:color="auto"/>
                          <w:left w:val="single" w:sz="4" w:space="0" w:color="auto"/>
                          <w:bottom w:val="single" w:sz="4" w:space="0" w:color="auto"/>
                          <w:right w:val="single" w:sz="4" w:space="0" w:color="auto"/>
                        </w:tcBorders>
                        <w:hideMark/>
                      </w:tcPr>
                      <w:p w:rsidR="00C864E7" w:rsidRDefault="00C864E7" w:rsidP="00C864E7">
                        <w:pPr>
                          <w:pStyle w:val="NoSpacing"/>
                          <w:jc w:val="center"/>
                          <w:rPr>
                            <w:rFonts w:ascii="Century Gothic" w:hAnsi="Century Gothic"/>
                            <w:sz w:val="20"/>
                          </w:rPr>
                        </w:pPr>
                        <w:r>
                          <w:rPr>
                            <w:rFonts w:ascii="Century Gothic" w:hAnsi="Century Gothic"/>
                            <w:sz w:val="20"/>
                          </w:rPr>
                          <w:t>Maths</w:t>
                        </w:r>
                      </w:p>
                    </w:tc>
                  </w:tr>
                  <w:tr w:rsidR="00C864E7" w:rsidTr="00C864E7">
                    <w:tc>
                      <w:tcPr>
                        <w:tcW w:w="1453" w:type="dxa"/>
                        <w:tcBorders>
                          <w:top w:val="single" w:sz="4" w:space="0" w:color="auto"/>
                          <w:left w:val="single" w:sz="4" w:space="0" w:color="auto"/>
                          <w:bottom w:val="single" w:sz="4" w:space="0" w:color="auto"/>
                          <w:right w:val="single" w:sz="4" w:space="0" w:color="auto"/>
                        </w:tcBorders>
                        <w:hideMark/>
                      </w:tcPr>
                      <w:p w:rsidR="00C864E7" w:rsidRDefault="00C864E7" w:rsidP="00C864E7">
                        <w:pPr>
                          <w:pStyle w:val="NoSpacing"/>
                          <w:jc w:val="center"/>
                          <w:rPr>
                            <w:rFonts w:ascii="Century Gothic" w:hAnsi="Century Gothic"/>
                            <w:sz w:val="20"/>
                          </w:rPr>
                        </w:pPr>
                        <w:r>
                          <w:rPr>
                            <w:rFonts w:ascii="Century Gothic" w:hAnsi="Century Gothic"/>
                            <w:sz w:val="20"/>
                          </w:rPr>
                          <w:t>End of Year Target</w:t>
                        </w:r>
                      </w:p>
                    </w:tc>
                    <w:tc>
                      <w:tcPr>
                        <w:tcW w:w="1703" w:type="dxa"/>
                        <w:tcBorders>
                          <w:top w:val="single" w:sz="4" w:space="0" w:color="auto"/>
                          <w:left w:val="single" w:sz="4" w:space="0" w:color="auto"/>
                          <w:bottom w:val="single" w:sz="4" w:space="0" w:color="auto"/>
                          <w:right w:val="single" w:sz="4" w:space="0" w:color="auto"/>
                        </w:tcBorders>
                      </w:tcPr>
                      <w:p w:rsidR="00C864E7" w:rsidRDefault="00C864E7" w:rsidP="00C864E7">
                        <w:pPr>
                          <w:pStyle w:val="NoSpacing"/>
                          <w:jc w:val="center"/>
                          <w:rPr>
                            <w:rFonts w:ascii="Century Gothic" w:hAnsi="Century Gothic"/>
                            <w:sz w:val="20"/>
                          </w:rPr>
                        </w:pPr>
                      </w:p>
                    </w:tc>
                    <w:tc>
                      <w:tcPr>
                        <w:tcW w:w="1704" w:type="dxa"/>
                        <w:tcBorders>
                          <w:top w:val="single" w:sz="4" w:space="0" w:color="auto"/>
                          <w:left w:val="single" w:sz="4" w:space="0" w:color="auto"/>
                          <w:bottom w:val="single" w:sz="4" w:space="0" w:color="auto"/>
                          <w:right w:val="single" w:sz="4" w:space="0" w:color="auto"/>
                        </w:tcBorders>
                      </w:tcPr>
                      <w:p w:rsidR="00C864E7" w:rsidRDefault="00C864E7" w:rsidP="00C864E7">
                        <w:pPr>
                          <w:pStyle w:val="NoSpacing"/>
                          <w:jc w:val="center"/>
                          <w:rPr>
                            <w:rFonts w:ascii="Century Gothic" w:hAnsi="Century Gothic"/>
                            <w:sz w:val="20"/>
                          </w:rPr>
                        </w:pPr>
                      </w:p>
                    </w:tc>
                    <w:tc>
                      <w:tcPr>
                        <w:tcW w:w="1704" w:type="dxa"/>
                        <w:tcBorders>
                          <w:top w:val="single" w:sz="4" w:space="0" w:color="auto"/>
                          <w:left w:val="single" w:sz="4" w:space="0" w:color="auto"/>
                          <w:bottom w:val="single" w:sz="4" w:space="0" w:color="auto"/>
                          <w:right w:val="single" w:sz="4" w:space="0" w:color="auto"/>
                        </w:tcBorders>
                      </w:tcPr>
                      <w:p w:rsidR="00C864E7" w:rsidRDefault="00C864E7" w:rsidP="00C864E7">
                        <w:pPr>
                          <w:pStyle w:val="NoSpacing"/>
                          <w:jc w:val="center"/>
                          <w:rPr>
                            <w:rFonts w:ascii="Century Gothic" w:hAnsi="Century Gothic"/>
                            <w:sz w:val="20"/>
                          </w:rPr>
                        </w:pPr>
                      </w:p>
                    </w:tc>
                  </w:tr>
                </w:tbl>
                <w:p w:rsidR="00C864E7" w:rsidRDefault="00C864E7" w:rsidP="00C864E7">
                  <w:pPr>
                    <w:pStyle w:val="NoSpacing"/>
                    <w:rPr>
                      <w:rFonts w:ascii="Century Gothic" w:hAnsi="Century Gothic"/>
                      <w:sz w:val="44"/>
                    </w:rPr>
                  </w:pPr>
                </w:p>
                <w:p w:rsidR="00C864E7" w:rsidRDefault="00C864E7" w:rsidP="00C864E7">
                  <w:pPr>
                    <w:pStyle w:val="NoSpacing"/>
                    <w:jc w:val="center"/>
                    <w:rPr>
                      <w:rFonts w:ascii="Century Gothic" w:hAnsi="Century Gothic"/>
                      <w:b/>
                      <w:sz w:val="44"/>
                    </w:rPr>
                  </w:pPr>
                  <w:r>
                    <w:rPr>
                      <w:rFonts w:ascii="Century Gothic" w:hAnsi="Century Gothic"/>
                      <w:b/>
                      <w:sz w:val="44"/>
                    </w:rPr>
                    <w:t>End of Year Expectations</w:t>
                  </w:r>
                </w:p>
                <w:p w:rsidR="00C864E7" w:rsidRDefault="00C864E7" w:rsidP="00C864E7">
                  <w:pPr>
                    <w:pStyle w:val="NoSpacing"/>
                    <w:jc w:val="center"/>
                    <w:rPr>
                      <w:rFonts w:ascii="Century Gothic" w:hAnsi="Century Gothic"/>
                      <w:b/>
                      <w:sz w:val="44"/>
                    </w:rPr>
                  </w:pPr>
                  <w:r>
                    <w:rPr>
                      <w:rFonts w:ascii="Century Gothic" w:hAnsi="Century Gothic"/>
                      <w:b/>
                      <w:sz w:val="44"/>
                    </w:rPr>
                    <w:t>for Year 5</w:t>
                  </w:r>
                </w:p>
                <w:p w:rsidR="00C864E7" w:rsidRDefault="00C864E7" w:rsidP="00C864E7">
                  <w:pPr>
                    <w:pStyle w:val="NoSpacing"/>
                    <w:jc w:val="center"/>
                    <w:rPr>
                      <w:rFonts w:ascii="Century Gothic" w:hAnsi="Century Gothic"/>
                      <w:sz w:val="10"/>
                    </w:rPr>
                  </w:pPr>
                </w:p>
                <w:p w:rsidR="00C864E7" w:rsidRDefault="00C864E7" w:rsidP="00C864E7">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 (to be an A within their year group).</w:t>
                  </w:r>
                </w:p>
                <w:p w:rsidR="00C864E7" w:rsidRDefault="00C864E7" w:rsidP="00C864E7">
                  <w:pPr>
                    <w:pStyle w:val="NoSpacing"/>
                    <w:jc w:val="center"/>
                    <w:rPr>
                      <w:rFonts w:ascii="Century Gothic" w:hAnsi="Century Gothic"/>
                      <w:sz w:val="24"/>
                      <w:szCs w:val="24"/>
                    </w:rPr>
                  </w:pPr>
                </w:p>
                <w:p w:rsidR="00C864E7" w:rsidRDefault="00C864E7" w:rsidP="00C864E7">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4E7" w:rsidRDefault="00C864E7" w:rsidP="00C864E7">
                  <w:pPr>
                    <w:pStyle w:val="NoSpacing"/>
                    <w:jc w:val="center"/>
                    <w:rPr>
                      <w:rFonts w:ascii="Century Gothic" w:hAnsi="Century Gothic"/>
                      <w:sz w:val="24"/>
                      <w:szCs w:val="24"/>
                    </w:rPr>
                  </w:pPr>
                </w:p>
                <w:p w:rsidR="00C864E7" w:rsidRDefault="00C864E7" w:rsidP="00C864E7">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77506DB"/>
    <w:multiLevelType w:val="hybridMultilevel"/>
    <w:tmpl w:val="6D6C290A"/>
    <w:lvl w:ilvl="0" w:tplc="C8227708">
      <w:start w:val="1"/>
      <w:numFmt w:val="bullet"/>
      <w:lvlText w:val="•"/>
      <w:lvlJc w:val="left"/>
      <w:pPr>
        <w:tabs>
          <w:tab w:val="num" w:pos="360"/>
        </w:tabs>
        <w:ind w:left="360" w:hanging="360"/>
      </w:pPr>
      <w:rPr>
        <w:rFonts w:ascii="Arial" w:hAnsi="Arial" w:hint="default"/>
      </w:rPr>
    </w:lvl>
    <w:lvl w:ilvl="1" w:tplc="1422CEA4">
      <w:start w:val="220"/>
      <w:numFmt w:val="bullet"/>
      <w:lvlText w:val="o"/>
      <w:lvlJc w:val="left"/>
      <w:pPr>
        <w:tabs>
          <w:tab w:val="num" w:pos="1080"/>
        </w:tabs>
        <w:ind w:left="1080" w:hanging="360"/>
      </w:pPr>
      <w:rPr>
        <w:rFonts w:ascii="Courier New" w:hAnsi="Courier New" w:hint="default"/>
      </w:rPr>
    </w:lvl>
    <w:lvl w:ilvl="2" w:tplc="EE3C28B0" w:tentative="1">
      <w:start w:val="1"/>
      <w:numFmt w:val="bullet"/>
      <w:lvlText w:val="•"/>
      <w:lvlJc w:val="left"/>
      <w:pPr>
        <w:tabs>
          <w:tab w:val="num" w:pos="1800"/>
        </w:tabs>
        <w:ind w:left="1800" w:hanging="360"/>
      </w:pPr>
      <w:rPr>
        <w:rFonts w:ascii="Arial" w:hAnsi="Arial" w:hint="default"/>
      </w:rPr>
    </w:lvl>
    <w:lvl w:ilvl="3" w:tplc="6160FFD4" w:tentative="1">
      <w:start w:val="1"/>
      <w:numFmt w:val="bullet"/>
      <w:lvlText w:val="•"/>
      <w:lvlJc w:val="left"/>
      <w:pPr>
        <w:tabs>
          <w:tab w:val="num" w:pos="2520"/>
        </w:tabs>
        <w:ind w:left="2520" w:hanging="360"/>
      </w:pPr>
      <w:rPr>
        <w:rFonts w:ascii="Arial" w:hAnsi="Arial" w:hint="default"/>
      </w:rPr>
    </w:lvl>
    <w:lvl w:ilvl="4" w:tplc="2990D178" w:tentative="1">
      <w:start w:val="1"/>
      <w:numFmt w:val="bullet"/>
      <w:lvlText w:val="•"/>
      <w:lvlJc w:val="left"/>
      <w:pPr>
        <w:tabs>
          <w:tab w:val="num" w:pos="3240"/>
        </w:tabs>
        <w:ind w:left="3240" w:hanging="360"/>
      </w:pPr>
      <w:rPr>
        <w:rFonts w:ascii="Arial" w:hAnsi="Arial" w:hint="default"/>
      </w:rPr>
    </w:lvl>
    <w:lvl w:ilvl="5" w:tplc="A948E26C" w:tentative="1">
      <w:start w:val="1"/>
      <w:numFmt w:val="bullet"/>
      <w:lvlText w:val="•"/>
      <w:lvlJc w:val="left"/>
      <w:pPr>
        <w:tabs>
          <w:tab w:val="num" w:pos="3960"/>
        </w:tabs>
        <w:ind w:left="3960" w:hanging="360"/>
      </w:pPr>
      <w:rPr>
        <w:rFonts w:ascii="Arial" w:hAnsi="Arial" w:hint="default"/>
      </w:rPr>
    </w:lvl>
    <w:lvl w:ilvl="6" w:tplc="04EA02FE" w:tentative="1">
      <w:start w:val="1"/>
      <w:numFmt w:val="bullet"/>
      <w:lvlText w:val="•"/>
      <w:lvlJc w:val="left"/>
      <w:pPr>
        <w:tabs>
          <w:tab w:val="num" w:pos="4680"/>
        </w:tabs>
        <w:ind w:left="4680" w:hanging="360"/>
      </w:pPr>
      <w:rPr>
        <w:rFonts w:ascii="Arial" w:hAnsi="Arial" w:hint="default"/>
      </w:rPr>
    </w:lvl>
    <w:lvl w:ilvl="7" w:tplc="047A2356" w:tentative="1">
      <w:start w:val="1"/>
      <w:numFmt w:val="bullet"/>
      <w:lvlText w:val="•"/>
      <w:lvlJc w:val="left"/>
      <w:pPr>
        <w:tabs>
          <w:tab w:val="num" w:pos="5400"/>
        </w:tabs>
        <w:ind w:left="5400" w:hanging="360"/>
      </w:pPr>
      <w:rPr>
        <w:rFonts w:ascii="Arial" w:hAnsi="Arial" w:hint="default"/>
      </w:rPr>
    </w:lvl>
    <w:lvl w:ilvl="8" w:tplc="232EF3C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4DC824AE"/>
    <w:multiLevelType w:val="hybridMultilevel"/>
    <w:tmpl w:val="9ACC27CC"/>
    <w:lvl w:ilvl="0" w:tplc="29AE4942">
      <w:start w:val="1"/>
      <w:numFmt w:val="bullet"/>
      <w:lvlText w:val="•"/>
      <w:lvlJc w:val="left"/>
      <w:pPr>
        <w:tabs>
          <w:tab w:val="num" w:pos="720"/>
        </w:tabs>
        <w:ind w:left="720" w:hanging="360"/>
      </w:pPr>
      <w:rPr>
        <w:rFonts w:ascii="Arial" w:hAnsi="Arial" w:hint="default"/>
      </w:rPr>
    </w:lvl>
    <w:lvl w:ilvl="1" w:tplc="C4D8198A">
      <w:start w:val="220"/>
      <w:numFmt w:val="bullet"/>
      <w:lvlText w:val="o"/>
      <w:lvlJc w:val="left"/>
      <w:pPr>
        <w:tabs>
          <w:tab w:val="num" w:pos="1440"/>
        </w:tabs>
        <w:ind w:left="1440" w:hanging="360"/>
      </w:pPr>
      <w:rPr>
        <w:rFonts w:ascii="Courier New" w:hAnsi="Courier New" w:hint="default"/>
      </w:rPr>
    </w:lvl>
    <w:lvl w:ilvl="2" w:tplc="08F84B86" w:tentative="1">
      <w:start w:val="1"/>
      <w:numFmt w:val="bullet"/>
      <w:lvlText w:val="•"/>
      <w:lvlJc w:val="left"/>
      <w:pPr>
        <w:tabs>
          <w:tab w:val="num" w:pos="2160"/>
        </w:tabs>
        <w:ind w:left="2160" w:hanging="360"/>
      </w:pPr>
      <w:rPr>
        <w:rFonts w:ascii="Arial" w:hAnsi="Arial" w:hint="default"/>
      </w:rPr>
    </w:lvl>
    <w:lvl w:ilvl="3" w:tplc="D722D0EA" w:tentative="1">
      <w:start w:val="1"/>
      <w:numFmt w:val="bullet"/>
      <w:lvlText w:val="•"/>
      <w:lvlJc w:val="left"/>
      <w:pPr>
        <w:tabs>
          <w:tab w:val="num" w:pos="2880"/>
        </w:tabs>
        <w:ind w:left="2880" w:hanging="360"/>
      </w:pPr>
      <w:rPr>
        <w:rFonts w:ascii="Arial" w:hAnsi="Arial" w:hint="default"/>
      </w:rPr>
    </w:lvl>
    <w:lvl w:ilvl="4" w:tplc="5060F7EC" w:tentative="1">
      <w:start w:val="1"/>
      <w:numFmt w:val="bullet"/>
      <w:lvlText w:val="•"/>
      <w:lvlJc w:val="left"/>
      <w:pPr>
        <w:tabs>
          <w:tab w:val="num" w:pos="3600"/>
        </w:tabs>
        <w:ind w:left="3600" w:hanging="360"/>
      </w:pPr>
      <w:rPr>
        <w:rFonts w:ascii="Arial" w:hAnsi="Arial" w:hint="default"/>
      </w:rPr>
    </w:lvl>
    <w:lvl w:ilvl="5" w:tplc="E3782C00" w:tentative="1">
      <w:start w:val="1"/>
      <w:numFmt w:val="bullet"/>
      <w:lvlText w:val="•"/>
      <w:lvlJc w:val="left"/>
      <w:pPr>
        <w:tabs>
          <w:tab w:val="num" w:pos="4320"/>
        </w:tabs>
        <w:ind w:left="4320" w:hanging="360"/>
      </w:pPr>
      <w:rPr>
        <w:rFonts w:ascii="Arial" w:hAnsi="Arial" w:hint="default"/>
      </w:rPr>
    </w:lvl>
    <w:lvl w:ilvl="6" w:tplc="4CD60704" w:tentative="1">
      <w:start w:val="1"/>
      <w:numFmt w:val="bullet"/>
      <w:lvlText w:val="•"/>
      <w:lvlJc w:val="left"/>
      <w:pPr>
        <w:tabs>
          <w:tab w:val="num" w:pos="5040"/>
        </w:tabs>
        <w:ind w:left="5040" w:hanging="360"/>
      </w:pPr>
      <w:rPr>
        <w:rFonts w:ascii="Arial" w:hAnsi="Arial" w:hint="default"/>
      </w:rPr>
    </w:lvl>
    <w:lvl w:ilvl="7" w:tplc="6B1808B8" w:tentative="1">
      <w:start w:val="1"/>
      <w:numFmt w:val="bullet"/>
      <w:lvlText w:val="•"/>
      <w:lvlJc w:val="left"/>
      <w:pPr>
        <w:tabs>
          <w:tab w:val="num" w:pos="5760"/>
        </w:tabs>
        <w:ind w:left="5760" w:hanging="360"/>
      </w:pPr>
      <w:rPr>
        <w:rFonts w:ascii="Arial" w:hAnsi="Arial" w:hint="default"/>
      </w:rPr>
    </w:lvl>
    <w:lvl w:ilvl="8" w:tplc="BB5EB1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DA4D97"/>
    <w:multiLevelType w:val="hybridMultilevel"/>
    <w:tmpl w:val="A6E2A6D2"/>
    <w:lvl w:ilvl="0" w:tplc="3328D5A2">
      <w:start w:val="1"/>
      <w:numFmt w:val="bullet"/>
      <w:lvlText w:val="•"/>
      <w:lvlJc w:val="left"/>
      <w:pPr>
        <w:tabs>
          <w:tab w:val="num" w:pos="360"/>
        </w:tabs>
        <w:ind w:left="360" w:hanging="360"/>
      </w:pPr>
      <w:rPr>
        <w:rFonts w:ascii="Arial" w:hAnsi="Arial" w:hint="default"/>
      </w:rPr>
    </w:lvl>
    <w:lvl w:ilvl="1" w:tplc="41BE6952" w:tentative="1">
      <w:start w:val="1"/>
      <w:numFmt w:val="bullet"/>
      <w:lvlText w:val="•"/>
      <w:lvlJc w:val="left"/>
      <w:pPr>
        <w:tabs>
          <w:tab w:val="num" w:pos="1080"/>
        </w:tabs>
        <w:ind w:left="1080" w:hanging="360"/>
      </w:pPr>
      <w:rPr>
        <w:rFonts w:ascii="Arial" w:hAnsi="Arial" w:hint="default"/>
      </w:rPr>
    </w:lvl>
    <w:lvl w:ilvl="2" w:tplc="F6D4CA46" w:tentative="1">
      <w:start w:val="1"/>
      <w:numFmt w:val="bullet"/>
      <w:lvlText w:val="•"/>
      <w:lvlJc w:val="left"/>
      <w:pPr>
        <w:tabs>
          <w:tab w:val="num" w:pos="1800"/>
        </w:tabs>
        <w:ind w:left="1800" w:hanging="360"/>
      </w:pPr>
      <w:rPr>
        <w:rFonts w:ascii="Arial" w:hAnsi="Arial" w:hint="default"/>
      </w:rPr>
    </w:lvl>
    <w:lvl w:ilvl="3" w:tplc="71DA258C" w:tentative="1">
      <w:start w:val="1"/>
      <w:numFmt w:val="bullet"/>
      <w:lvlText w:val="•"/>
      <w:lvlJc w:val="left"/>
      <w:pPr>
        <w:tabs>
          <w:tab w:val="num" w:pos="2520"/>
        </w:tabs>
        <w:ind w:left="2520" w:hanging="360"/>
      </w:pPr>
      <w:rPr>
        <w:rFonts w:ascii="Arial" w:hAnsi="Arial" w:hint="default"/>
      </w:rPr>
    </w:lvl>
    <w:lvl w:ilvl="4" w:tplc="B7B084E4" w:tentative="1">
      <w:start w:val="1"/>
      <w:numFmt w:val="bullet"/>
      <w:lvlText w:val="•"/>
      <w:lvlJc w:val="left"/>
      <w:pPr>
        <w:tabs>
          <w:tab w:val="num" w:pos="3240"/>
        </w:tabs>
        <w:ind w:left="3240" w:hanging="360"/>
      </w:pPr>
      <w:rPr>
        <w:rFonts w:ascii="Arial" w:hAnsi="Arial" w:hint="default"/>
      </w:rPr>
    </w:lvl>
    <w:lvl w:ilvl="5" w:tplc="8F8434FA" w:tentative="1">
      <w:start w:val="1"/>
      <w:numFmt w:val="bullet"/>
      <w:lvlText w:val="•"/>
      <w:lvlJc w:val="left"/>
      <w:pPr>
        <w:tabs>
          <w:tab w:val="num" w:pos="3960"/>
        </w:tabs>
        <w:ind w:left="3960" w:hanging="360"/>
      </w:pPr>
      <w:rPr>
        <w:rFonts w:ascii="Arial" w:hAnsi="Arial" w:hint="default"/>
      </w:rPr>
    </w:lvl>
    <w:lvl w:ilvl="6" w:tplc="AB766A92" w:tentative="1">
      <w:start w:val="1"/>
      <w:numFmt w:val="bullet"/>
      <w:lvlText w:val="•"/>
      <w:lvlJc w:val="left"/>
      <w:pPr>
        <w:tabs>
          <w:tab w:val="num" w:pos="4680"/>
        </w:tabs>
        <w:ind w:left="4680" w:hanging="360"/>
      </w:pPr>
      <w:rPr>
        <w:rFonts w:ascii="Arial" w:hAnsi="Arial" w:hint="default"/>
      </w:rPr>
    </w:lvl>
    <w:lvl w:ilvl="7" w:tplc="009A7CFA" w:tentative="1">
      <w:start w:val="1"/>
      <w:numFmt w:val="bullet"/>
      <w:lvlText w:val="•"/>
      <w:lvlJc w:val="left"/>
      <w:pPr>
        <w:tabs>
          <w:tab w:val="num" w:pos="5400"/>
        </w:tabs>
        <w:ind w:left="5400" w:hanging="360"/>
      </w:pPr>
      <w:rPr>
        <w:rFonts w:ascii="Arial" w:hAnsi="Arial" w:hint="default"/>
      </w:rPr>
    </w:lvl>
    <w:lvl w:ilvl="8" w:tplc="0E2AC21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4AF8"/>
    <w:rsid w:val="00010C24"/>
    <w:rsid w:val="0009129B"/>
    <w:rsid w:val="000B55EC"/>
    <w:rsid w:val="000B7F64"/>
    <w:rsid w:val="000C2A7A"/>
    <w:rsid w:val="000C4FF9"/>
    <w:rsid w:val="000D7E6A"/>
    <w:rsid w:val="00112695"/>
    <w:rsid w:val="0013194F"/>
    <w:rsid w:val="001B05D4"/>
    <w:rsid w:val="001C6324"/>
    <w:rsid w:val="001F5092"/>
    <w:rsid w:val="0027174B"/>
    <w:rsid w:val="002A3875"/>
    <w:rsid w:val="004819CB"/>
    <w:rsid w:val="004B34B2"/>
    <w:rsid w:val="004F371E"/>
    <w:rsid w:val="00536839"/>
    <w:rsid w:val="00541DCF"/>
    <w:rsid w:val="005E7FCF"/>
    <w:rsid w:val="008D5699"/>
    <w:rsid w:val="00A13CF5"/>
    <w:rsid w:val="00A82C8A"/>
    <w:rsid w:val="00AE507B"/>
    <w:rsid w:val="00AF4BAE"/>
    <w:rsid w:val="00B24DA6"/>
    <w:rsid w:val="00BD4AF8"/>
    <w:rsid w:val="00BE6D55"/>
    <w:rsid w:val="00C5667A"/>
    <w:rsid w:val="00C621BD"/>
    <w:rsid w:val="00C864E7"/>
    <w:rsid w:val="00C86B64"/>
    <w:rsid w:val="00D810A6"/>
    <w:rsid w:val="00D91498"/>
    <w:rsid w:val="00DF1BF0"/>
    <w:rsid w:val="00F6429E"/>
    <w:rsid w:val="00F86CC3"/>
    <w:rsid w:val="00F90606"/>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92D8848-9A15-43F2-87DC-A7B80E17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table" w:styleId="TableGrid">
    <w:name w:val="Table Grid"/>
    <w:basedOn w:val="TableNormal"/>
    <w:uiPriority w:val="59"/>
    <w:rsid w:val="00C864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397359323">
      <w:bodyDiv w:val="1"/>
      <w:marLeft w:val="0"/>
      <w:marRight w:val="0"/>
      <w:marTop w:val="0"/>
      <w:marBottom w:val="0"/>
      <w:divBdr>
        <w:top w:val="none" w:sz="0" w:space="0" w:color="auto"/>
        <w:left w:val="none" w:sz="0" w:space="0" w:color="auto"/>
        <w:bottom w:val="none" w:sz="0" w:space="0" w:color="auto"/>
        <w:right w:val="none" w:sz="0" w:space="0" w:color="auto"/>
      </w:divBdr>
      <w:divsChild>
        <w:div w:id="1033193100">
          <w:marLeft w:val="274"/>
          <w:marRight w:val="0"/>
          <w:marTop w:val="0"/>
          <w:marBottom w:val="0"/>
          <w:divBdr>
            <w:top w:val="none" w:sz="0" w:space="0" w:color="auto"/>
            <w:left w:val="none" w:sz="0" w:space="0" w:color="auto"/>
            <w:bottom w:val="none" w:sz="0" w:space="0" w:color="auto"/>
            <w:right w:val="none" w:sz="0" w:space="0" w:color="auto"/>
          </w:divBdr>
        </w:div>
        <w:div w:id="212162189">
          <w:marLeft w:val="274"/>
          <w:marRight w:val="0"/>
          <w:marTop w:val="0"/>
          <w:marBottom w:val="0"/>
          <w:divBdr>
            <w:top w:val="none" w:sz="0" w:space="0" w:color="auto"/>
            <w:left w:val="none" w:sz="0" w:space="0" w:color="auto"/>
            <w:bottom w:val="none" w:sz="0" w:space="0" w:color="auto"/>
            <w:right w:val="none" w:sz="0" w:space="0" w:color="auto"/>
          </w:divBdr>
        </w:div>
        <w:div w:id="759107414">
          <w:marLeft w:val="274"/>
          <w:marRight w:val="0"/>
          <w:marTop w:val="0"/>
          <w:marBottom w:val="0"/>
          <w:divBdr>
            <w:top w:val="none" w:sz="0" w:space="0" w:color="auto"/>
            <w:left w:val="none" w:sz="0" w:space="0" w:color="auto"/>
            <w:bottom w:val="none" w:sz="0" w:space="0" w:color="auto"/>
            <w:right w:val="none" w:sz="0" w:space="0" w:color="auto"/>
          </w:divBdr>
        </w:div>
        <w:div w:id="94398804">
          <w:marLeft w:val="274"/>
          <w:marRight w:val="0"/>
          <w:marTop w:val="0"/>
          <w:marBottom w:val="0"/>
          <w:divBdr>
            <w:top w:val="none" w:sz="0" w:space="0" w:color="auto"/>
            <w:left w:val="none" w:sz="0" w:space="0" w:color="auto"/>
            <w:bottom w:val="none" w:sz="0" w:space="0" w:color="auto"/>
            <w:right w:val="none" w:sz="0" w:space="0" w:color="auto"/>
          </w:divBdr>
        </w:div>
        <w:div w:id="1326544905">
          <w:marLeft w:val="274"/>
          <w:marRight w:val="0"/>
          <w:marTop w:val="0"/>
          <w:marBottom w:val="0"/>
          <w:divBdr>
            <w:top w:val="none" w:sz="0" w:space="0" w:color="auto"/>
            <w:left w:val="none" w:sz="0" w:space="0" w:color="auto"/>
            <w:bottom w:val="none" w:sz="0" w:space="0" w:color="auto"/>
            <w:right w:val="none" w:sz="0" w:space="0" w:color="auto"/>
          </w:divBdr>
        </w:div>
        <w:div w:id="1621303543">
          <w:marLeft w:val="274"/>
          <w:marRight w:val="0"/>
          <w:marTop w:val="0"/>
          <w:marBottom w:val="0"/>
          <w:divBdr>
            <w:top w:val="none" w:sz="0" w:space="0" w:color="auto"/>
            <w:left w:val="none" w:sz="0" w:space="0" w:color="auto"/>
            <w:bottom w:val="none" w:sz="0" w:space="0" w:color="auto"/>
            <w:right w:val="none" w:sz="0" w:space="0" w:color="auto"/>
          </w:divBdr>
        </w:div>
        <w:div w:id="1846553607">
          <w:marLeft w:val="994"/>
          <w:marRight w:val="0"/>
          <w:marTop w:val="0"/>
          <w:marBottom w:val="0"/>
          <w:divBdr>
            <w:top w:val="none" w:sz="0" w:space="0" w:color="auto"/>
            <w:left w:val="none" w:sz="0" w:space="0" w:color="auto"/>
            <w:bottom w:val="none" w:sz="0" w:space="0" w:color="auto"/>
            <w:right w:val="none" w:sz="0" w:space="0" w:color="auto"/>
          </w:divBdr>
        </w:div>
        <w:div w:id="535167468">
          <w:marLeft w:val="994"/>
          <w:marRight w:val="0"/>
          <w:marTop w:val="0"/>
          <w:marBottom w:val="0"/>
          <w:divBdr>
            <w:top w:val="none" w:sz="0" w:space="0" w:color="auto"/>
            <w:left w:val="none" w:sz="0" w:space="0" w:color="auto"/>
            <w:bottom w:val="none" w:sz="0" w:space="0" w:color="auto"/>
            <w:right w:val="none" w:sz="0" w:space="0" w:color="auto"/>
          </w:divBdr>
        </w:div>
        <w:div w:id="448428718">
          <w:marLeft w:val="994"/>
          <w:marRight w:val="0"/>
          <w:marTop w:val="0"/>
          <w:marBottom w:val="0"/>
          <w:divBdr>
            <w:top w:val="none" w:sz="0" w:space="0" w:color="auto"/>
            <w:left w:val="none" w:sz="0" w:space="0" w:color="auto"/>
            <w:bottom w:val="none" w:sz="0" w:space="0" w:color="auto"/>
            <w:right w:val="none" w:sz="0" w:space="0" w:color="auto"/>
          </w:divBdr>
        </w:div>
        <w:div w:id="2044091069">
          <w:marLeft w:val="274"/>
          <w:marRight w:val="0"/>
          <w:marTop w:val="0"/>
          <w:marBottom w:val="0"/>
          <w:divBdr>
            <w:top w:val="none" w:sz="0" w:space="0" w:color="auto"/>
            <w:left w:val="none" w:sz="0" w:space="0" w:color="auto"/>
            <w:bottom w:val="none" w:sz="0" w:space="0" w:color="auto"/>
            <w:right w:val="none" w:sz="0" w:space="0" w:color="auto"/>
          </w:divBdr>
        </w:div>
        <w:div w:id="340204032">
          <w:marLeft w:val="274"/>
          <w:marRight w:val="0"/>
          <w:marTop w:val="0"/>
          <w:marBottom w:val="0"/>
          <w:divBdr>
            <w:top w:val="none" w:sz="0" w:space="0" w:color="auto"/>
            <w:left w:val="none" w:sz="0" w:space="0" w:color="auto"/>
            <w:bottom w:val="none" w:sz="0" w:space="0" w:color="auto"/>
            <w:right w:val="none" w:sz="0" w:space="0" w:color="auto"/>
          </w:divBdr>
        </w:div>
        <w:div w:id="1173571652">
          <w:marLeft w:val="274"/>
          <w:marRight w:val="0"/>
          <w:marTop w:val="0"/>
          <w:marBottom w:val="0"/>
          <w:divBdr>
            <w:top w:val="none" w:sz="0" w:space="0" w:color="auto"/>
            <w:left w:val="none" w:sz="0" w:space="0" w:color="auto"/>
            <w:bottom w:val="none" w:sz="0" w:space="0" w:color="auto"/>
            <w:right w:val="none" w:sz="0" w:space="0" w:color="auto"/>
          </w:divBdr>
        </w:div>
        <w:div w:id="1620910052">
          <w:marLeft w:val="274"/>
          <w:marRight w:val="0"/>
          <w:marTop w:val="0"/>
          <w:marBottom w:val="0"/>
          <w:divBdr>
            <w:top w:val="none" w:sz="0" w:space="0" w:color="auto"/>
            <w:left w:val="none" w:sz="0" w:space="0" w:color="auto"/>
            <w:bottom w:val="none" w:sz="0" w:space="0" w:color="auto"/>
            <w:right w:val="none" w:sz="0" w:space="0" w:color="auto"/>
          </w:divBdr>
        </w:div>
        <w:div w:id="335156970">
          <w:marLeft w:val="274"/>
          <w:marRight w:val="0"/>
          <w:marTop w:val="0"/>
          <w:marBottom w:val="0"/>
          <w:divBdr>
            <w:top w:val="none" w:sz="0" w:space="0" w:color="auto"/>
            <w:left w:val="none" w:sz="0" w:space="0" w:color="auto"/>
            <w:bottom w:val="none" w:sz="0" w:space="0" w:color="auto"/>
            <w:right w:val="none" w:sz="0" w:space="0" w:color="auto"/>
          </w:divBdr>
        </w:div>
        <w:div w:id="981811158">
          <w:marLeft w:val="274"/>
          <w:marRight w:val="0"/>
          <w:marTop w:val="0"/>
          <w:marBottom w:val="0"/>
          <w:divBdr>
            <w:top w:val="none" w:sz="0" w:space="0" w:color="auto"/>
            <w:left w:val="none" w:sz="0" w:space="0" w:color="auto"/>
            <w:bottom w:val="none" w:sz="0" w:space="0" w:color="auto"/>
            <w:right w:val="none" w:sz="0" w:space="0" w:color="auto"/>
          </w:divBdr>
        </w:div>
      </w:divsChild>
    </w:div>
    <w:div w:id="459107337">
      <w:bodyDiv w:val="1"/>
      <w:marLeft w:val="0"/>
      <w:marRight w:val="0"/>
      <w:marTop w:val="0"/>
      <w:marBottom w:val="0"/>
      <w:divBdr>
        <w:top w:val="none" w:sz="0" w:space="0" w:color="auto"/>
        <w:left w:val="none" w:sz="0" w:space="0" w:color="auto"/>
        <w:bottom w:val="none" w:sz="0" w:space="0" w:color="auto"/>
        <w:right w:val="none" w:sz="0" w:space="0" w:color="auto"/>
      </w:divBdr>
      <w:divsChild>
        <w:div w:id="124352338">
          <w:marLeft w:val="274"/>
          <w:marRight w:val="0"/>
          <w:marTop w:val="0"/>
          <w:marBottom w:val="0"/>
          <w:divBdr>
            <w:top w:val="none" w:sz="0" w:space="0" w:color="auto"/>
            <w:left w:val="none" w:sz="0" w:space="0" w:color="auto"/>
            <w:bottom w:val="none" w:sz="0" w:space="0" w:color="auto"/>
            <w:right w:val="none" w:sz="0" w:space="0" w:color="auto"/>
          </w:divBdr>
        </w:div>
        <w:div w:id="1430735550">
          <w:marLeft w:val="274"/>
          <w:marRight w:val="0"/>
          <w:marTop w:val="0"/>
          <w:marBottom w:val="0"/>
          <w:divBdr>
            <w:top w:val="none" w:sz="0" w:space="0" w:color="auto"/>
            <w:left w:val="none" w:sz="0" w:space="0" w:color="auto"/>
            <w:bottom w:val="none" w:sz="0" w:space="0" w:color="auto"/>
            <w:right w:val="none" w:sz="0" w:space="0" w:color="auto"/>
          </w:divBdr>
        </w:div>
        <w:div w:id="1820920385">
          <w:marLeft w:val="274"/>
          <w:marRight w:val="0"/>
          <w:marTop w:val="0"/>
          <w:marBottom w:val="0"/>
          <w:divBdr>
            <w:top w:val="none" w:sz="0" w:space="0" w:color="auto"/>
            <w:left w:val="none" w:sz="0" w:space="0" w:color="auto"/>
            <w:bottom w:val="none" w:sz="0" w:space="0" w:color="auto"/>
            <w:right w:val="none" w:sz="0" w:space="0" w:color="auto"/>
          </w:divBdr>
        </w:div>
        <w:div w:id="619454611">
          <w:marLeft w:val="274"/>
          <w:marRight w:val="0"/>
          <w:marTop w:val="0"/>
          <w:marBottom w:val="0"/>
          <w:divBdr>
            <w:top w:val="none" w:sz="0" w:space="0" w:color="auto"/>
            <w:left w:val="none" w:sz="0" w:space="0" w:color="auto"/>
            <w:bottom w:val="none" w:sz="0" w:space="0" w:color="auto"/>
            <w:right w:val="none" w:sz="0" w:space="0" w:color="auto"/>
          </w:divBdr>
        </w:div>
        <w:div w:id="1974364622">
          <w:marLeft w:val="274"/>
          <w:marRight w:val="0"/>
          <w:marTop w:val="0"/>
          <w:marBottom w:val="0"/>
          <w:divBdr>
            <w:top w:val="none" w:sz="0" w:space="0" w:color="auto"/>
            <w:left w:val="none" w:sz="0" w:space="0" w:color="auto"/>
            <w:bottom w:val="none" w:sz="0" w:space="0" w:color="auto"/>
            <w:right w:val="none" w:sz="0" w:space="0" w:color="auto"/>
          </w:divBdr>
        </w:div>
        <w:div w:id="334766140">
          <w:marLeft w:val="274"/>
          <w:marRight w:val="0"/>
          <w:marTop w:val="0"/>
          <w:marBottom w:val="0"/>
          <w:divBdr>
            <w:top w:val="none" w:sz="0" w:space="0" w:color="auto"/>
            <w:left w:val="none" w:sz="0" w:space="0" w:color="auto"/>
            <w:bottom w:val="none" w:sz="0" w:space="0" w:color="auto"/>
            <w:right w:val="none" w:sz="0" w:space="0" w:color="auto"/>
          </w:divBdr>
        </w:div>
        <w:div w:id="1378510897">
          <w:marLeft w:val="274"/>
          <w:marRight w:val="0"/>
          <w:marTop w:val="0"/>
          <w:marBottom w:val="0"/>
          <w:divBdr>
            <w:top w:val="none" w:sz="0" w:space="0" w:color="auto"/>
            <w:left w:val="none" w:sz="0" w:space="0" w:color="auto"/>
            <w:bottom w:val="none" w:sz="0" w:space="0" w:color="auto"/>
            <w:right w:val="none" w:sz="0" w:space="0" w:color="auto"/>
          </w:divBdr>
        </w:div>
        <w:div w:id="666908103">
          <w:marLeft w:val="274"/>
          <w:marRight w:val="0"/>
          <w:marTop w:val="0"/>
          <w:marBottom w:val="0"/>
          <w:divBdr>
            <w:top w:val="none" w:sz="0" w:space="0" w:color="auto"/>
            <w:left w:val="none" w:sz="0" w:space="0" w:color="auto"/>
            <w:bottom w:val="none" w:sz="0" w:space="0" w:color="auto"/>
            <w:right w:val="none" w:sz="0" w:space="0" w:color="auto"/>
          </w:divBdr>
        </w:div>
        <w:div w:id="1736664278">
          <w:marLeft w:val="274"/>
          <w:marRight w:val="0"/>
          <w:marTop w:val="0"/>
          <w:marBottom w:val="0"/>
          <w:divBdr>
            <w:top w:val="none" w:sz="0" w:space="0" w:color="auto"/>
            <w:left w:val="none" w:sz="0" w:space="0" w:color="auto"/>
            <w:bottom w:val="none" w:sz="0" w:space="0" w:color="auto"/>
            <w:right w:val="none" w:sz="0" w:space="0" w:color="auto"/>
          </w:divBdr>
        </w:div>
        <w:div w:id="587887443">
          <w:marLeft w:val="274"/>
          <w:marRight w:val="0"/>
          <w:marTop w:val="0"/>
          <w:marBottom w:val="0"/>
          <w:divBdr>
            <w:top w:val="none" w:sz="0" w:space="0" w:color="auto"/>
            <w:left w:val="none" w:sz="0" w:space="0" w:color="auto"/>
            <w:bottom w:val="none" w:sz="0" w:space="0" w:color="auto"/>
            <w:right w:val="none" w:sz="0" w:space="0" w:color="auto"/>
          </w:divBdr>
        </w:div>
        <w:div w:id="1272400844">
          <w:marLeft w:val="274"/>
          <w:marRight w:val="0"/>
          <w:marTop w:val="0"/>
          <w:marBottom w:val="0"/>
          <w:divBdr>
            <w:top w:val="none" w:sz="0" w:space="0" w:color="auto"/>
            <w:left w:val="none" w:sz="0" w:space="0" w:color="auto"/>
            <w:bottom w:val="none" w:sz="0" w:space="0" w:color="auto"/>
            <w:right w:val="none" w:sz="0" w:space="0" w:color="auto"/>
          </w:divBdr>
        </w:div>
        <w:div w:id="1239749212">
          <w:marLeft w:val="274"/>
          <w:marRight w:val="0"/>
          <w:marTop w:val="0"/>
          <w:marBottom w:val="0"/>
          <w:divBdr>
            <w:top w:val="none" w:sz="0" w:space="0" w:color="auto"/>
            <w:left w:val="none" w:sz="0" w:space="0" w:color="auto"/>
            <w:bottom w:val="none" w:sz="0" w:space="0" w:color="auto"/>
            <w:right w:val="none" w:sz="0" w:space="0" w:color="auto"/>
          </w:divBdr>
        </w:div>
        <w:div w:id="337659675">
          <w:marLeft w:val="274"/>
          <w:marRight w:val="0"/>
          <w:marTop w:val="0"/>
          <w:marBottom w:val="0"/>
          <w:divBdr>
            <w:top w:val="none" w:sz="0" w:space="0" w:color="auto"/>
            <w:left w:val="none" w:sz="0" w:space="0" w:color="auto"/>
            <w:bottom w:val="none" w:sz="0" w:space="0" w:color="auto"/>
            <w:right w:val="none" w:sz="0" w:space="0" w:color="auto"/>
          </w:divBdr>
        </w:div>
        <w:div w:id="474838000">
          <w:marLeft w:val="994"/>
          <w:marRight w:val="0"/>
          <w:marTop w:val="0"/>
          <w:marBottom w:val="0"/>
          <w:divBdr>
            <w:top w:val="none" w:sz="0" w:space="0" w:color="auto"/>
            <w:left w:val="none" w:sz="0" w:space="0" w:color="auto"/>
            <w:bottom w:val="none" w:sz="0" w:space="0" w:color="auto"/>
            <w:right w:val="none" w:sz="0" w:space="0" w:color="auto"/>
          </w:divBdr>
        </w:div>
        <w:div w:id="1790005031">
          <w:marLeft w:val="274"/>
          <w:marRight w:val="0"/>
          <w:marTop w:val="0"/>
          <w:marBottom w:val="0"/>
          <w:divBdr>
            <w:top w:val="none" w:sz="0" w:space="0" w:color="auto"/>
            <w:left w:val="none" w:sz="0" w:space="0" w:color="auto"/>
            <w:bottom w:val="none" w:sz="0" w:space="0" w:color="auto"/>
            <w:right w:val="none" w:sz="0" w:space="0" w:color="auto"/>
          </w:divBdr>
        </w:div>
        <w:div w:id="572665237">
          <w:marLeft w:val="274"/>
          <w:marRight w:val="0"/>
          <w:marTop w:val="0"/>
          <w:marBottom w:val="0"/>
          <w:divBdr>
            <w:top w:val="none" w:sz="0" w:space="0" w:color="auto"/>
            <w:left w:val="none" w:sz="0" w:space="0" w:color="auto"/>
            <w:bottom w:val="none" w:sz="0" w:space="0" w:color="auto"/>
            <w:right w:val="none" w:sz="0" w:space="0" w:color="auto"/>
          </w:divBdr>
        </w:div>
        <w:div w:id="1234197382">
          <w:marLeft w:val="994"/>
          <w:marRight w:val="0"/>
          <w:marTop w:val="0"/>
          <w:marBottom w:val="0"/>
          <w:divBdr>
            <w:top w:val="none" w:sz="0" w:space="0" w:color="auto"/>
            <w:left w:val="none" w:sz="0" w:space="0" w:color="auto"/>
            <w:bottom w:val="none" w:sz="0" w:space="0" w:color="auto"/>
            <w:right w:val="none" w:sz="0" w:space="0" w:color="auto"/>
          </w:divBdr>
        </w:div>
        <w:div w:id="352849018">
          <w:marLeft w:val="274"/>
          <w:marRight w:val="0"/>
          <w:marTop w:val="0"/>
          <w:marBottom w:val="0"/>
          <w:divBdr>
            <w:top w:val="none" w:sz="0" w:space="0" w:color="auto"/>
            <w:left w:val="none" w:sz="0" w:space="0" w:color="auto"/>
            <w:bottom w:val="none" w:sz="0" w:space="0" w:color="auto"/>
            <w:right w:val="none" w:sz="0" w:space="0" w:color="auto"/>
          </w:divBdr>
        </w:div>
        <w:div w:id="73403254">
          <w:marLeft w:val="994"/>
          <w:marRight w:val="0"/>
          <w:marTop w:val="0"/>
          <w:marBottom w:val="0"/>
          <w:divBdr>
            <w:top w:val="none" w:sz="0" w:space="0" w:color="auto"/>
            <w:left w:val="none" w:sz="0" w:space="0" w:color="auto"/>
            <w:bottom w:val="none" w:sz="0" w:space="0" w:color="auto"/>
            <w:right w:val="none" w:sz="0" w:space="0" w:color="auto"/>
          </w:divBdr>
        </w:div>
        <w:div w:id="2021001315">
          <w:marLeft w:val="274"/>
          <w:marRight w:val="0"/>
          <w:marTop w:val="0"/>
          <w:marBottom w:val="0"/>
          <w:divBdr>
            <w:top w:val="none" w:sz="0" w:space="0" w:color="auto"/>
            <w:left w:val="none" w:sz="0" w:space="0" w:color="auto"/>
            <w:bottom w:val="none" w:sz="0" w:space="0" w:color="auto"/>
            <w:right w:val="none" w:sz="0" w:space="0" w:color="auto"/>
          </w:divBdr>
        </w:div>
        <w:div w:id="2048597625">
          <w:marLeft w:val="994"/>
          <w:marRight w:val="0"/>
          <w:marTop w:val="0"/>
          <w:marBottom w:val="0"/>
          <w:divBdr>
            <w:top w:val="none" w:sz="0" w:space="0" w:color="auto"/>
            <w:left w:val="none" w:sz="0" w:space="0" w:color="auto"/>
            <w:bottom w:val="none" w:sz="0" w:space="0" w:color="auto"/>
            <w:right w:val="none" w:sz="0" w:space="0" w:color="auto"/>
          </w:divBdr>
        </w:div>
        <w:div w:id="306323965">
          <w:marLeft w:val="274"/>
          <w:marRight w:val="0"/>
          <w:marTop w:val="0"/>
          <w:marBottom w:val="0"/>
          <w:divBdr>
            <w:top w:val="none" w:sz="0" w:space="0" w:color="auto"/>
            <w:left w:val="none" w:sz="0" w:space="0" w:color="auto"/>
            <w:bottom w:val="none" w:sz="0" w:space="0" w:color="auto"/>
            <w:right w:val="none" w:sz="0" w:space="0" w:color="auto"/>
          </w:divBdr>
        </w:div>
        <w:div w:id="1914310022">
          <w:marLeft w:val="274"/>
          <w:marRight w:val="0"/>
          <w:marTop w:val="0"/>
          <w:marBottom w:val="0"/>
          <w:divBdr>
            <w:top w:val="none" w:sz="0" w:space="0" w:color="auto"/>
            <w:left w:val="none" w:sz="0" w:space="0" w:color="auto"/>
            <w:bottom w:val="none" w:sz="0" w:space="0" w:color="auto"/>
            <w:right w:val="none" w:sz="0" w:space="0" w:color="auto"/>
          </w:divBdr>
        </w:div>
        <w:div w:id="300692200">
          <w:marLeft w:val="274"/>
          <w:marRight w:val="0"/>
          <w:marTop w:val="0"/>
          <w:marBottom w:val="0"/>
          <w:divBdr>
            <w:top w:val="none" w:sz="0" w:space="0" w:color="auto"/>
            <w:left w:val="none" w:sz="0" w:space="0" w:color="auto"/>
            <w:bottom w:val="none" w:sz="0" w:space="0" w:color="auto"/>
            <w:right w:val="none" w:sz="0" w:space="0" w:color="auto"/>
          </w:divBdr>
        </w:div>
        <w:div w:id="837310620">
          <w:marLeft w:val="274"/>
          <w:marRight w:val="0"/>
          <w:marTop w:val="0"/>
          <w:marBottom w:val="0"/>
          <w:divBdr>
            <w:top w:val="none" w:sz="0" w:space="0" w:color="auto"/>
            <w:left w:val="none" w:sz="0" w:space="0" w:color="auto"/>
            <w:bottom w:val="none" w:sz="0" w:space="0" w:color="auto"/>
            <w:right w:val="none" w:sz="0" w:space="0" w:color="auto"/>
          </w:divBdr>
        </w:div>
        <w:div w:id="895092143">
          <w:marLeft w:val="274"/>
          <w:marRight w:val="0"/>
          <w:marTop w:val="0"/>
          <w:marBottom w:val="0"/>
          <w:divBdr>
            <w:top w:val="none" w:sz="0" w:space="0" w:color="auto"/>
            <w:left w:val="none" w:sz="0" w:space="0" w:color="auto"/>
            <w:bottom w:val="none" w:sz="0" w:space="0" w:color="auto"/>
            <w:right w:val="none" w:sz="0" w:space="0" w:color="auto"/>
          </w:divBdr>
        </w:div>
      </w:divsChild>
    </w:div>
    <w:div w:id="587159424">
      <w:bodyDiv w:val="1"/>
      <w:marLeft w:val="0"/>
      <w:marRight w:val="0"/>
      <w:marTop w:val="0"/>
      <w:marBottom w:val="0"/>
      <w:divBdr>
        <w:top w:val="none" w:sz="0" w:space="0" w:color="auto"/>
        <w:left w:val="none" w:sz="0" w:space="0" w:color="auto"/>
        <w:bottom w:val="none" w:sz="0" w:space="0" w:color="auto"/>
        <w:right w:val="none" w:sz="0" w:space="0" w:color="auto"/>
      </w:divBdr>
    </w:div>
    <w:div w:id="1256789328">
      <w:bodyDiv w:val="1"/>
      <w:marLeft w:val="0"/>
      <w:marRight w:val="0"/>
      <w:marTop w:val="0"/>
      <w:marBottom w:val="0"/>
      <w:divBdr>
        <w:top w:val="none" w:sz="0" w:space="0" w:color="auto"/>
        <w:left w:val="none" w:sz="0" w:space="0" w:color="auto"/>
        <w:bottom w:val="none" w:sz="0" w:space="0" w:color="auto"/>
        <w:right w:val="none" w:sz="0" w:space="0" w:color="auto"/>
      </w:divBdr>
      <w:divsChild>
        <w:div w:id="175581790">
          <w:marLeft w:val="274"/>
          <w:marRight w:val="0"/>
          <w:marTop w:val="0"/>
          <w:marBottom w:val="0"/>
          <w:divBdr>
            <w:top w:val="none" w:sz="0" w:space="0" w:color="auto"/>
            <w:left w:val="none" w:sz="0" w:space="0" w:color="auto"/>
            <w:bottom w:val="none" w:sz="0" w:space="0" w:color="auto"/>
            <w:right w:val="none" w:sz="0" w:space="0" w:color="auto"/>
          </w:divBdr>
        </w:div>
        <w:div w:id="945304725">
          <w:marLeft w:val="274"/>
          <w:marRight w:val="0"/>
          <w:marTop w:val="0"/>
          <w:marBottom w:val="0"/>
          <w:divBdr>
            <w:top w:val="none" w:sz="0" w:space="0" w:color="auto"/>
            <w:left w:val="none" w:sz="0" w:space="0" w:color="auto"/>
            <w:bottom w:val="none" w:sz="0" w:space="0" w:color="auto"/>
            <w:right w:val="none" w:sz="0" w:space="0" w:color="auto"/>
          </w:divBdr>
        </w:div>
        <w:div w:id="525947289">
          <w:marLeft w:val="274"/>
          <w:marRight w:val="0"/>
          <w:marTop w:val="0"/>
          <w:marBottom w:val="0"/>
          <w:divBdr>
            <w:top w:val="none" w:sz="0" w:space="0" w:color="auto"/>
            <w:left w:val="none" w:sz="0" w:space="0" w:color="auto"/>
            <w:bottom w:val="none" w:sz="0" w:space="0" w:color="auto"/>
            <w:right w:val="none" w:sz="0" w:space="0" w:color="auto"/>
          </w:divBdr>
        </w:div>
        <w:div w:id="503016479">
          <w:marLeft w:val="274"/>
          <w:marRight w:val="0"/>
          <w:marTop w:val="0"/>
          <w:marBottom w:val="0"/>
          <w:divBdr>
            <w:top w:val="none" w:sz="0" w:space="0" w:color="auto"/>
            <w:left w:val="none" w:sz="0" w:space="0" w:color="auto"/>
            <w:bottom w:val="none" w:sz="0" w:space="0" w:color="auto"/>
            <w:right w:val="none" w:sz="0" w:space="0" w:color="auto"/>
          </w:divBdr>
        </w:div>
        <w:div w:id="1885748554">
          <w:marLeft w:val="274"/>
          <w:marRight w:val="0"/>
          <w:marTop w:val="0"/>
          <w:marBottom w:val="0"/>
          <w:divBdr>
            <w:top w:val="none" w:sz="0" w:space="0" w:color="auto"/>
            <w:left w:val="none" w:sz="0" w:space="0" w:color="auto"/>
            <w:bottom w:val="none" w:sz="0" w:space="0" w:color="auto"/>
            <w:right w:val="none" w:sz="0" w:space="0" w:color="auto"/>
          </w:divBdr>
        </w:div>
        <w:div w:id="920912604">
          <w:marLeft w:val="274"/>
          <w:marRight w:val="0"/>
          <w:marTop w:val="0"/>
          <w:marBottom w:val="0"/>
          <w:divBdr>
            <w:top w:val="none" w:sz="0" w:space="0" w:color="auto"/>
            <w:left w:val="none" w:sz="0" w:space="0" w:color="auto"/>
            <w:bottom w:val="none" w:sz="0" w:space="0" w:color="auto"/>
            <w:right w:val="none" w:sz="0" w:space="0" w:color="auto"/>
          </w:divBdr>
        </w:div>
        <w:div w:id="1344816723">
          <w:marLeft w:val="274"/>
          <w:marRight w:val="0"/>
          <w:marTop w:val="0"/>
          <w:marBottom w:val="0"/>
          <w:divBdr>
            <w:top w:val="none" w:sz="0" w:space="0" w:color="auto"/>
            <w:left w:val="none" w:sz="0" w:space="0" w:color="auto"/>
            <w:bottom w:val="none" w:sz="0" w:space="0" w:color="auto"/>
            <w:right w:val="none" w:sz="0" w:space="0" w:color="auto"/>
          </w:divBdr>
        </w:div>
        <w:div w:id="495845514">
          <w:marLeft w:val="274"/>
          <w:marRight w:val="0"/>
          <w:marTop w:val="0"/>
          <w:marBottom w:val="0"/>
          <w:divBdr>
            <w:top w:val="none" w:sz="0" w:space="0" w:color="auto"/>
            <w:left w:val="none" w:sz="0" w:space="0" w:color="auto"/>
            <w:bottom w:val="none" w:sz="0" w:space="0" w:color="auto"/>
            <w:right w:val="none" w:sz="0" w:space="0" w:color="auto"/>
          </w:divBdr>
        </w:div>
        <w:div w:id="1191799912">
          <w:marLeft w:val="274"/>
          <w:marRight w:val="0"/>
          <w:marTop w:val="0"/>
          <w:marBottom w:val="0"/>
          <w:divBdr>
            <w:top w:val="none" w:sz="0" w:space="0" w:color="auto"/>
            <w:left w:val="none" w:sz="0" w:space="0" w:color="auto"/>
            <w:bottom w:val="none" w:sz="0" w:space="0" w:color="auto"/>
            <w:right w:val="none" w:sz="0" w:space="0" w:color="auto"/>
          </w:divBdr>
        </w:div>
        <w:div w:id="1260211798">
          <w:marLeft w:val="274"/>
          <w:marRight w:val="0"/>
          <w:marTop w:val="0"/>
          <w:marBottom w:val="0"/>
          <w:divBdr>
            <w:top w:val="none" w:sz="0" w:space="0" w:color="auto"/>
            <w:left w:val="none" w:sz="0" w:space="0" w:color="auto"/>
            <w:bottom w:val="none" w:sz="0" w:space="0" w:color="auto"/>
            <w:right w:val="none" w:sz="0" w:space="0" w:color="auto"/>
          </w:divBdr>
        </w:div>
      </w:divsChild>
    </w:div>
    <w:div w:id="1697730295">
      <w:bodyDiv w:val="1"/>
      <w:marLeft w:val="0"/>
      <w:marRight w:val="0"/>
      <w:marTop w:val="0"/>
      <w:marBottom w:val="0"/>
      <w:divBdr>
        <w:top w:val="none" w:sz="0" w:space="0" w:color="auto"/>
        <w:left w:val="none" w:sz="0" w:space="0" w:color="auto"/>
        <w:bottom w:val="none" w:sz="0" w:space="0" w:color="auto"/>
        <w:right w:val="none" w:sz="0" w:space="0" w:color="auto"/>
      </w:divBdr>
      <w:divsChild>
        <w:div w:id="595015455">
          <w:marLeft w:val="274"/>
          <w:marRight w:val="0"/>
          <w:marTop w:val="0"/>
          <w:marBottom w:val="0"/>
          <w:divBdr>
            <w:top w:val="none" w:sz="0" w:space="0" w:color="auto"/>
            <w:left w:val="none" w:sz="0" w:space="0" w:color="auto"/>
            <w:bottom w:val="none" w:sz="0" w:space="0" w:color="auto"/>
            <w:right w:val="none" w:sz="0" w:space="0" w:color="auto"/>
          </w:divBdr>
        </w:div>
        <w:div w:id="1103190542">
          <w:marLeft w:val="274"/>
          <w:marRight w:val="0"/>
          <w:marTop w:val="0"/>
          <w:marBottom w:val="0"/>
          <w:divBdr>
            <w:top w:val="none" w:sz="0" w:space="0" w:color="auto"/>
            <w:left w:val="none" w:sz="0" w:space="0" w:color="auto"/>
            <w:bottom w:val="none" w:sz="0" w:space="0" w:color="auto"/>
            <w:right w:val="none" w:sz="0" w:space="0" w:color="auto"/>
          </w:divBdr>
        </w:div>
        <w:div w:id="90711844">
          <w:marLeft w:val="274"/>
          <w:marRight w:val="0"/>
          <w:marTop w:val="0"/>
          <w:marBottom w:val="0"/>
          <w:divBdr>
            <w:top w:val="none" w:sz="0" w:space="0" w:color="auto"/>
            <w:left w:val="none" w:sz="0" w:space="0" w:color="auto"/>
            <w:bottom w:val="none" w:sz="0" w:space="0" w:color="auto"/>
            <w:right w:val="none" w:sz="0" w:space="0" w:color="auto"/>
          </w:divBdr>
        </w:div>
        <w:div w:id="1805200190">
          <w:marLeft w:val="274"/>
          <w:marRight w:val="0"/>
          <w:marTop w:val="0"/>
          <w:marBottom w:val="0"/>
          <w:divBdr>
            <w:top w:val="none" w:sz="0" w:space="0" w:color="auto"/>
            <w:left w:val="none" w:sz="0" w:space="0" w:color="auto"/>
            <w:bottom w:val="none" w:sz="0" w:space="0" w:color="auto"/>
            <w:right w:val="none" w:sz="0" w:space="0" w:color="auto"/>
          </w:divBdr>
        </w:div>
        <w:div w:id="1196846473">
          <w:marLeft w:val="274"/>
          <w:marRight w:val="0"/>
          <w:marTop w:val="0"/>
          <w:marBottom w:val="0"/>
          <w:divBdr>
            <w:top w:val="none" w:sz="0" w:space="0" w:color="auto"/>
            <w:left w:val="none" w:sz="0" w:space="0" w:color="auto"/>
            <w:bottom w:val="none" w:sz="0" w:space="0" w:color="auto"/>
            <w:right w:val="none" w:sz="0" w:space="0" w:color="auto"/>
          </w:divBdr>
        </w:div>
        <w:div w:id="952251524">
          <w:marLeft w:val="274"/>
          <w:marRight w:val="0"/>
          <w:marTop w:val="0"/>
          <w:marBottom w:val="0"/>
          <w:divBdr>
            <w:top w:val="none" w:sz="0" w:space="0" w:color="auto"/>
            <w:left w:val="none" w:sz="0" w:space="0" w:color="auto"/>
            <w:bottom w:val="none" w:sz="0" w:space="0" w:color="auto"/>
            <w:right w:val="none" w:sz="0" w:space="0" w:color="auto"/>
          </w:divBdr>
        </w:div>
        <w:div w:id="35158907">
          <w:marLeft w:val="274"/>
          <w:marRight w:val="0"/>
          <w:marTop w:val="0"/>
          <w:marBottom w:val="0"/>
          <w:divBdr>
            <w:top w:val="none" w:sz="0" w:space="0" w:color="auto"/>
            <w:left w:val="none" w:sz="0" w:space="0" w:color="auto"/>
            <w:bottom w:val="none" w:sz="0" w:space="0" w:color="auto"/>
            <w:right w:val="none" w:sz="0" w:space="0" w:color="auto"/>
          </w:divBdr>
        </w:div>
        <w:div w:id="156270316">
          <w:marLeft w:val="994"/>
          <w:marRight w:val="0"/>
          <w:marTop w:val="0"/>
          <w:marBottom w:val="0"/>
          <w:divBdr>
            <w:top w:val="none" w:sz="0" w:space="0" w:color="auto"/>
            <w:left w:val="none" w:sz="0" w:space="0" w:color="auto"/>
            <w:bottom w:val="none" w:sz="0" w:space="0" w:color="auto"/>
            <w:right w:val="none" w:sz="0" w:space="0" w:color="auto"/>
          </w:divBdr>
        </w:div>
        <w:div w:id="120613059">
          <w:marLeft w:val="274"/>
          <w:marRight w:val="0"/>
          <w:marTop w:val="0"/>
          <w:marBottom w:val="0"/>
          <w:divBdr>
            <w:top w:val="none" w:sz="0" w:space="0" w:color="auto"/>
            <w:left w:val="none" w:sz="0" w:space="0" w:color="auto"/>
            <w:bottom w:val="none" w:sz="0" w:space="0" w:color="auto"/>
            <w:right w:val="none" w:sz="0" w:space="0" w:color="auto"/>
          </w:divBdr>
        </w:div>
        <w:div w:id="125516466">
          <w:marLeft w:val="274"/>
          <w:marRight w:val="0"/>
          <w:marTop w:val="0"/>
          <w:marBottom w:val="0"/>
          <w:divBdr>
            <w:top w:val="none" w:sz="0" w:space="0" w:color="auto"/>
            <w:left w:val="none" w:sz="0" w:space="0" w:color="auto"/>
            <w:bottom w:val="none" w:sz="0" w:space="0" w:color="auto"/>
            <w:right w:val="none" w:sz="0" w:space="0" w:color="auto"/>
          </w:divBdr>
        </w:div>
      </w:divsChild>
    </w:div>
    <w:div w:id="1870214153">
      <w:bodyDiv w:val="1"/>
      <w:marLeft w:val="0"/>
      <w:marRight w:val="0"/>
      <w:marTop w:val="0"/>
      <w:marBottom w:val="0"/>
      <w:divBdr>
        <w:top w:val="none" w:sz="0" w:space="0" w:color="auto"/>
        <w:left w:val="none" w:sz="0" w:space="0" w:color="auto"/>
        <w:bottom w:val="none" w:sz="0" w:space="0" w:color="auto"/>
        <w:right w:val="none" w:sz="0" w:space="0" w:color="auto"/>
      </w:divBdr>
      <w:divsChild>
        <w:div w:id="792484651">
          <w:marLeft w:val="274"/>
          <w:marRight w:val="0"/>
          <w:marTop w:val="0"/>
          <w:marBottom w:val="0"/>
          <w:divBdr>
            <w:top w:val="none" w:sz="0" w:space="0" w:color="auto"/>
            <w:left w:val="none" w:sz="0" w:space="0" w:color="auto"/>
            <w:bottom w:val="none" w:sz="0" w:space="0" w:color="auto"/>
            <w:right w:val="none" w:sz="0" w:space="0" w:color="auto"/>
          </w:divBdr>
        </w:div>
        <w:div w:id="1079985413">
          <w:marLeft w:val="274"/>
          <w:marRight w:val="0"/>
          <w:marTop w:val="0"/>
          <w:marBottom w:val="0"/>
          <w:divBdr>
            <w:top w:val="none" w:sz="0" w:space="0" w:color="auto"/>
            <w:left w:val="none" w:sz="0" w:space="0" w:color="auto"/>
            <w:bottom w:val="none" w:sz="0" w:space="0" w:color="auto"/>
            <w:right w:val="none" w:sz="0" w:space="0" w:color="auto"/>
          </w:divBdr>
        </w:div>
        <w:div w:id="433480144">
          <w:marLeft w:val="274"/>
          <w:marRight w:val="0"/>
          <w:marTop w:val="0"/>
          <w:marBottom w:val="0"/>
          <w:divBdr>
            <w:top w:val="none" w:sz="0" w:space="0" w:color="auto"/>
            <w:left w:val="none" w:sz="0" w:space="0" w:color="auto"/>
            <w:bottom w:val="none" w:sz="0" w:space="0" w:color="auto"/>
            <w:right w:val="none" w:sz="0" w:space="0" w:color="auto"/>
          </w:divBdr>
        </w:div>
        <w:div w:id="1610622592">
          <w:marLeft w:val="274"/>
          <w:marRight w:val="0"/>
          <w:marTop w:val="0"/>
          <w:marBottom w:val="0"/>
          <w:divBdr>
            <w:top w:val="none" w:sz="0" w:space="0" w:color="auto"/>
            <w:left w:val="none" w:sz="0" w:space="0" w:color="auto"/>
            <w:bottom w:val="none" w:sz="0" w:space="0" w:color="auto"/>
            <w:right w:val="none" w:sz="0" w:space="0" w:color="auto"/>
          </w:divBdr>
        </w:div>
        <w:div w:id="839389211">
          <w:marLeft w:val="274"/>
          <w:marRight w:val="0"/>
          <w:marTop w:val="0"/>
          <w:marBottom w:val="0"/>
          <w:divBdr>
            <w:top w:val="none" w:sz="0" w:space="0" w:color="auto"/>
            <w:left w:val="none" w:sz="0" w:space="0" w:color="auto"/>
            <w:bottom w:val="none" w:sz="0" w:space="0" w:color="auto"/>
            <w:right w:val="none" w:sz="0" w:space="0" w:color="auto"/>
          </w:divBdr>
        </w:div>
        <w:div w:id="770930036">
          <w:marLeft w:val="274"/>
          <w:marRight w:val="0"/>
          <w:marTop w:val="0"/>
          <w:marBottom w:val="0"/>
          <w:divBdr>
            <w:top w:val="none" w:sz="0" w:space="0" w:color="auto"/>
            <w:left w:val="none" w:sz="0" w:space="0" w:color="auto"/>
            <w:bottom w:val="none" w:sz="0" w:space="0" w:color="auto"/>
            <w:right w:val="none" w:sz="0" w:space="0" w:color="auto"/>
          </w:divBdr>
        </w:div>
        <w:div w:id="974214675">
          <w:marLeft w:val="274"/>
          <w:marRight w:val="0"/>
          <w:marTop w:val="0"/>
          <w:marBottom w:val="0"/>
          <w:divBdr>
            <w:top w:val="none" w:sz="0" w:space="0" w:color="auto"/>
            <w:left w:val="none" w:sz="0" w:space="0" w:color="auto"/>
            <w:bottom w:val="none" w:sz="0" w:space="0" w:color="auto"/>
            <w:right w:val="none" w:sz="0" w:space="0" w:color="auto"/>
          </w:divBdr>
        </w:div>
        <w:div w:id="1553809044">
          <w:marLeft w:val="274"/>
          <w:marRight w:val="0"/>
          <w:marTop w:val="0"/>
          <w:marBottom w:val="0"/>
          <w:divBdr>
            <w:top w:val="none" w:sz="0" w:space="0" w:color="auto"/>
            <w:left w:val="none" w:sz="0" w:space="0" w:color="auto"/>
            <w:bottom w:val="none" w:sz="0" w:space="0" w:color="auto"/>
            <w:right w:val="none" w:sz="0" w:space="0" w:color="auto"/>
          </w:divBdr>
        </w:div>
        <w:div w:id="1684285711">
          <w:marLeft w:val="274"/>
          <w:marRight w:val="0"/>
          <w:marTop w:val="0"/>
          <w:marBottom w:val="0"/>
          <w:divBdr>
            <w:top w:val="none" w:sz="0" w:space="0" w:color="auto"/>
            <w:left w:val="none" w:sz="0" w:space="0" w:color="auto"/>
            <w:bottom w:val="none" w:sz="0" w:space="0" w:color="auto"/>
            <w:right w:val="none" w:sz="0" w:space="0" w:color="auto"/>
          </w:divBdr>
        </w:div>
        <w:div w:id="1814299237">
          <w:marLeft w:val="274"/>
          <w:marRight w:val="0"/>
          <w:marTop w:val="0"/>
          <w:marBottom w:val="0"/>
          <w:divBdr>
            <w:top w:val="none" w:sz="0" w:space="0" w:color="auto"/>
            <w:left w:val="none" w:sz="0" w:space="0" w:color="auto"/>
            <w:bottom w:val="none" w:sz="0" w:space="0" w:color="auto"/>
            <w:right w:val="none" w:sz="0" w:space="0" w:color="auto"/>
          </w:divBdr>
        </w:div>
        <w:div w:id="1888177786">
          <w:marLeft w:val="274"/>
          <w:marRight w:val="0"/>
          <w:marTop w:val="0"/>
          <w:marBottom w:val="0"/>
          <w:divBdr>
            <w:top w:val="none" w:sz="0" w:space="0" w:color="auto"/>
            <w:left w:val="none" w:sz="0" w:space="0" w:color="auto"/>
            <w:bottom w:val="none" w:sz="0" w:space="0" w:color="auto"/>
            <w:right w:val="none" w:sz="0" w:space="0" w:color="auto"/>
          </w:divBdr>
        </w:div>
        <w:div w:id="2075421547">
          <w:marLeft w:val="994"/>
          <w:marRight w:val="0"/>
          <w:marTop w:val="0"/>
          <w:marBottom w:val="0"/>
          <w:divBdr>
            <w:top w:val="none" w:sz="0" w:space="0" w:color="auto"/>
            <w:left w:val="none" w:sz="0" w:space="0" w:color="auto"/>
            <w:bottom w:val="none" w:sz="0" w:space="0" w:color="auto"/>
            <w:right w:val="none" w:sz="0" w:space="0" w:color="auto"/>
          </w:divBdr>
        </w:div>
        <w:div w:id="949509804">
          <w:marLeft w:val="994"/>
          <w:marRight w:val="0"/>
          <w:marTop w:val="0"/>
          <w:marBottom w:val="0"/>
          <w:divBdr>
            <w:top w:val="none" w:sz="0" w:space="0" w:color="auto"/>
            <w:left w:val="none" w:sz="0" w:space="0" w:color="auto"/>
            <w:bottom w:val="none" w:sz="0" w:space="0" w:color="auto"/>
            <w:right w:val="none" w:sz="0" w:space="0" w:color="auto"/>
          </w:divBdr>
        </w:div>
        <w:div w:id="820733928">
          <w:marLeft w:val="274"/>
          <w:marRight w:val="0"/>
          <w:marTop w:val="0"/>
          <w:marBottom w:val="0"/>
          <w:divBdr>
            <w:top w:val="none" w:sz="0" w:space="0" w:color="auto"/>
            <w:left w:val="none" w:sz="0" w:space="0" w:color="auto"/>
            <w:bottom w:val="none" w:sz="0" w:space="0" w:color="auto"/>
            <w:right w:val="none" w:sz="0" w:space="0" w:color="auto"/>
          </w:divBdr>
        </w:div>
        <w:div w:id="1832868490">
          <w:marLeft w:val="994"/>
          <w:marRight w:val="0"/>
          <w:marTop w:val="0"/>
          <w:marBottom w:val="0"/>
          <w:divBdr>
            <w:top w:val="none" w:sz="0" w:space="0" w:color="auto"/>
            <w:left w:val="none" w:sz="0" w:space="0" w:color="auto"/>
            <w:bottom w:val="none" w:sz="0" w:space="0" w:color="auto"/>
            <w:right w:val="none" w:sz="0" w:space="0" w:color="auto"/>
          </w:divBdr>
        </w:div>
        <w:div w:id="1346862405">
          <w:marLeft w:val="274"/>
          <w:marRight w:val="0"/>
          <w:marTop w:val="0"/>
          <w:marBottom w:val="0"/>
          <w:divBdr>
            <w:top w:val="none" w:sz="0" w:space="0" w:color="auto"/>
            <w:left w:val="none" w:sz="0" w:space="0" w:color="auto"/>
            <w:bottom w:val="none" w:sz="0" w:space="0" w:color="auto"/>
            <w:right w:val="none" w:sz="0" w:space="0" w:color="auto"/>
          </w:divBdr>
        </w:div>
        <w:div w:id="1126898124">
          <w:marLeft w:val="994"/>
          <w:marRight w:val="0"/>
          <w:marTop w:val="0"/>
          <w:marBottom w:val="0"/>
          <w:divBdr>
            <w:top w:val="none" w:sz="0" w:space="0" w:color="auto"/>
            <w:left w:val="none" w:sz="0" w:space="0" w:color="auto"/>
            <w:bottom w:val="none" w:sz="0" w:space="0" w:color="auto"/>
            <w:right w:val="none" w:sz="0" w:space="0" w:color="auto"/>
          </w:divBdr>
        </w:div>
        <w:div w:id="662321416">
          <w:marLeft w:val="274"/>
          <w:marRight w:val="0"/>
          <w:marTop w:val="0"/>
          <w:marBottom w:val="0"/>
          <w:divBdr>
            <w:top w:val="none" w:sz="0" w:space="0" w:color="auto"/>
            <w:left w:val="none" w:sz="0" w:space="0" w:color="auto"/>
            <w:bottom w:val="none" w:sz="0" w:space="0" w:color="auto"/>
            <w:right w:val="none" w:sz="0" w:space="0" w:color="auto"/>
          </w:divBdr>
        </w:div>
        <w:div w:id="829954152">
          <w:marLeft w:val="994"/>
          <w:marRight w:val="0"/>
          <w:marTop w:val="0"/>
          <w:marBottom w:val="0"/>
          <w:divBdr>
            <w:top w:val="none" w:sz="0" w:space="0" w:color="auto"/>
            <w:left w:val="none" w:sz="0" w:space="0" w:color="auto"/>
            <w:bottom w:val="none" w:sz="0" w:space="0" w:color="auto"/>
            <w:right w:val="none" w:sz="0" w:space="0" w:color="auto"/>
          </w:divBdr>
        </w:div>
        <w:div w:id="1186558680">
          <w:marLeft w:val="274"/>
          <w:marRight w:val="0"/>
          <w:marTop w:val="0"/>
          <w:marBottom w:val="0"/>
          <w:divBdr>
            <w:top w:val="none" w:sz="0" w:space="0" w:color="auto"/>
            <w:left w:val="none" w:sz="0" w:space="0" w:color="auto"/>
            <w:bottom w:val="none" w:sz="0" w:space="0" w:color="auto"/>
            <w:right w:val="none" w:sz="0" w:space="0" w:color="auto"/>
          </w:divBdr>
        </w:div>
        <w:div w:id="763838376">
          <w:marLeft w:val="274"/>
          <w:marRight w:val="0"/>
          <w:marTop w:val="0"/>
          <w:marBottom w:val="0"/>
          <w:divBdr>
            <w:top w:val="none" w:sz="0" w:space="0" w:color="auto"/>
            <w:left w:val="none" w:sz="0" w:space="0" w:color="auto"/>
            <w:bottom w:val="none" w:sz="0" w:space="0" w:color="auto"/>
            <w:right w:val="none" w:sz="0" w:space="0" w:color="auto"/>
          </w:divBdr>
        </w:div>
        <w:div w:id="1983385621">
          <w:marLeft w:val="274"/>
          <w:marRight w:val="0"/>
          <w:marTop w:val="0"/>
          <w:marBottom w:val="0"/>
          <w:divBdr>
            <w:top w:val="none" w:sz="0" w:space="0" w:color="auto"/>
            <w:left w:val="none" w:sz="0" w:space="0" w:color="auto"/>
            <w:bottom w:val="none" w:sz="0" w:space="0" w:color="auto"/>
            <w:right w:val="none" w:sz="0" w:space="0" w:color="auto"/>
          </w:divBdr>
        </w:div>
        <w:div w:id="695542099">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143569488">
      <w:bodyDiv w:val="1"/>
      <w:marLeft w:val="0"/>
      <w:marRight w:val="0"/>
      <w:marTop w:val="0"/>
      <w:marBottom w:val="0"/>
      <w:divBdr>
        <w:top w:val="none" w:sz="0" w:space="0" w:color="auto"/>
        <w:left w:val="none" w:sz="0" w:space="0" w:color="auto"/>
        <w:bottom w:val="none" w:sz="0" w:space="0" w:color="auto"/>
        <w:right w:val="none" w:sz="0" w:space="0" w:color="auto"/>
      </w:divBdr>
      <w:divsChild>
        <w:div w:id="2027322073">
          <w:marLeft w:val="274"/>
          <w:marRight w:val="0"/>
          <w:marTop w:val="0"/>
          <w:marBottom w:val="0"/>
          <w:divBdr>
            <w:top w:val="none" w:sz="0" w:space="0" w:color="auto"/>
            <w:left w:val="none" w:sz="0" w:space="0" w:color="auto"/>
            <w:bottom w:val="none" w:sz="0" w:space="0" w:color="auto"/>
            <w:right w:val="none" w:sz="0" w:space="0" w:color="auto"/>
          </w:divBdr>
        </w:div>
        <w:div w:id="1078022416">
          <w:marLeft w:val="274"/>
          <w:marRight w:val="0"/>
          <w:marTop w:val="0"/>
          <w:marBottom w:val="0"/>
          <w:divBdr>
            <w:top w:val="none" w:sz="0" w:space="0" w:color="auto"/>
            <w:left w:val="none" w:sz="0" w:space="0" w:color="auto"/>
            <w:bottom w:val="none" w:sz="0" w:space="0" w:color="auto"/>
            <w:right w:val="none" w:sz="0" w:space="0" w:color="auto"/>
          </w:divBdr>
        </w:div>
        <w:div w:id="60829057">
          <w:marLeft w:val="274"/>
          <w:marRight w:val="0"/>
          <w:marTop w:val="0"/>
          <w:marBottom w:val="0"/>
          <w:divBdr>
            <w:top w:val="none" w:sz="0" w:space="0" w:color="auto"/>
            <w:left w:val="none" w:sz="0" w:space="0" w:color="auto"/>
            <w:bottom w:val="none" w:sz="0" w:space="0" w:color="auto"/>
            <w:right w:val="none" w:sz="0" w:space="0" w:color="auto"/>
          </w:divBdr>
        </w:div>
        <w:div w:id="1373578399">
          <w:marLeft w:val="274"/>
          <w:marRight w:val="0"/>
          <w:marTop w:val="0"/>
          <w:marBottom w:val="0"/>
          <w:divBdr>
            <w:top w:val="none" w:sz="0" w:space="0" w:color="auto"/>
            <w:left w:val="none" w:sz="0" w:space="0" w:color="auto"/>
            <w:bottom w:val="none" w:sz="0" w:space="0" w:color="auto"/>
            <w:right w:val="none" w:sz="0" w:space="0" w:color="auto"/>
          </w:divBdr>
        </w:div>
        <w:div w:id="313996944">
          <w:marLeft w:val="274"/>
          <w:marRight w:val="0"/>
          <w:marTop w:val="0"/>
          <w:marBottom w:val="0"/>
          <w:divBdr>
            <w:top w:val="none" w:sz="0" w:space="0" w:color="auto"/>
            <w:left w:val="none" w:sz="0" w:space="0" w:color="auto"/>
            <w:bottom w:val="none" w:sz="0" w:space="0" w:color="auto"/>
            <w:right w:val="none" w:sz="0" w:space="0" w:color="auto"/>
          </w:divBdr>
        </w:div>
        <w:div w:id="1929343506">
          <w:marLeft w:val="994"/>
          <w:marRight w:val="0"/>
          <w:marTop w:val="0"/>
          <w:marBottom w:val="0"/>
          <w:divBdr>
            <w:top w:val="none" w:sz="0" w:space="0" w:color="auto"/>
            <w:left w:val="none" w:sz="0" w:space="0" w:color="auto"/>
            <w:bottom w:val="none" w:sz="0" w:space="0" w:color="auto"/>
            <w:right w:val="none" w:sz="0" w:space="0" w:color="auto"/>
          </w:divBdr>
        </w:div>
        <w:div w:id="627585312">
          <w:marLeft w:val="994"/>
          <w:marRight w:val="0"/>
          <w:marTop w:val="0"/>
          <w:marBottom w:val="0"/>
          <w:divBdr>
            <w:top w:val="none" w:sz="0" w:space="0" w:color="auto"/>
            <w:left w:val="none" w:sz="0" w:space="0" w:color="auto"/>
            <w:bottom w:val="none" w:sz="0" w:space="0" w:color="auto"/>
            <w:right w:val="none" w:sz="0" w:space="0" w:color="auto"/>
          </w:divBdr>
        </w:div>
        <w:div w:id="2094429401">
          <w:marLeft w:val="994"/>
          <w:marRight w:val="0"/>
          <w:marTop w:val="0"/>
          <w:marBottom w:val="0"/>
          <w:divBdr>
            <w:top w:val="none" w:sz="0" w:space="0" w:color="auto"/>
            <w:left w:val="none" w:sz="0" w:space="0" w:color="auto"/>
            <w:bottom w:val="none" w:sz="0" w:space="0" w:color="auto"/>
            <w:right w:val="none" w:sz="0" w:space="0" w:color="auto"/>
          </w:divBdr>
        </w:div>
        <w:div w:id="1248002166">
          <w:marLeft w:val="274"/>
          <w:marRight w:val="0"/>
          <w:marTop w:val="0"/>
          <w:marBottom w:val="0"/>
          <w:divBdr>
            <w:top w:val="none" w:sz="0" w:space="0" w:color="auto"/>
            <w:left w:val="none" w:sz="0" w:space="0" w:color="auto"/>
            <w:bottom w:val="none" w:sz="0" w:space="0" w:color="auto"/>
            <w:right w:val="none" w:sz="0" w:space="0" w:color="auto"/>
          </w:divBdr>
        </w:div>
        <w:div w:id="2029913891">
          <w:marLeft w:val="274"/>
          <w:marRight w:val="0"/>
          <w:marTop w:val="0"/>
          <w:marBottom w:val="0"/>
          <w:divBdr>
            <w:top w:val="none" w:sz="0" w:space="0" w:color="auto"/>
            <w:left w:val="none" w:sz="0" w:space="0" w:color="auto"/>
            <w:bottom w:val="none" w:sz="0" w:space="0" w:color="auto"/>
            <w:right w:val="none" w:sz="0" w:space="0" w:color="auto"/>
          </w:divBdr>
        </w:div>
        <w:div w:id="1035302664">
          <w:marLeft w:val="274"/>
          <w:marRight w:val="0"/>
          <w:marTop w:val="0"/>
          <w:marBottom w:val="0"/>
          <w:divBdr>
            <w:top w:val="none" w:sz="0" w:space="0" w:color="auto"/>
            <w:left w:val="none" w:sz="0" w:space="0" w:color="auto"/>
            <w:bottom w:val="none" w:sz="0" w:space="0" w:color="auto"/>
            <w:right w:val="none" w:sz="0" w:space="0" w:color="auto"/>
          </w:divBdr>
        </w:div>
        <w:div w:id="1510947922">
          <w:marLeft w:val="274"/>
          <w:marRight w:val="0"/>
          <w:marTop w:val="0"/>
          <w:marBottom w:val="0"/>
          <w:divBdr>
            <w:top w:val="none" w:sz="0" w:space="0" w:color="auto"/>
            <w:left w:val="none" w:sz="0" w:space="0" w:color="auto"/>
            <w:bottom w:val="none" w:sz="0" w:space="0" w:color="auto"/>
            <w:right w:val="none" w:sz="0" w:space="0" w:color="auto"/>
          </w:divBdr>
        </w:div>
        <w:div w:id="1837961383">
          <w:marLeft w:val="274"/>
          <w:marRight w:val="0"/>
          <w:marTop w:val="0"/>
          <w:marBottom w:val="0"/>
          <w:divBdr>
            <w:top w:val="none" w:sz="0" w:space="0" w:color="auto"/>
            <w:left w:val="none" w:sz="0" w:space="0" w:color="auto"/>
            <w:bottom w:val="none" w:sz="0" w:space="0" w:color="auto"/>
            <w:right w:val="none" w:sz="0" w:space="0" w:color="auto"/>
          </w:divBdr>
        </w:div>
        <w:div w:id="6363743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Company>CCC</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Lee Facey</cp:lastModifiedBy>
  <cp:revision>6</cp:revision>
  <dcterms:created xsi:type="dcterms:W3CDTF">2014-12-16T11:50:00Z</dcterms:created>
  <dcterms:modified xsi:type="dcterms:W3CDTF">2023-10-19T11:47:00Z</dcterms:modified>
</cp:coreProperties>
</file>